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2FEDE" w14:textId="77777777" w:rsidR="001A0BB5" w:rsidRDefault="001A0BB5">
      <w:pPr>
        <w:rPr>
          <w:rFonts w:ascii="Calibri" w:eastAsia="Calibri" w:hAnsi="Calibri" w:cs="Calibri"/>
        </w:rPr>
      </w:pPr>
    </w:p>
    <w:p w14:paraId="1FD891BF" w14:textId="77777777" w:rsidR="001A0BB5" w:rsidRDefault="001A0BB5">
      <w:pPr>
        <w:rPr>
          <w:rFonts w:ascii="Calibri" w:eastAsia="Calibri" w:hAnsi="Calibri" w:cs="Calibri"/>
        </w:rPr>
      </w:pPr>
    </w:p>
    <w:p w14:paraId="23EC5D3D" w14:textId="77777777" w:rsidR="00B75ED2" w:rsidRDefault="00FE5BE0" w:rsidP="00524CD0">
      <w:pPr>
        <w:widowControl w:val="0"/>
        <w:jc w:val="center"/>
        <w:rPr>
          <w:rFonts w:ascii="Calibri" w:hAnsi="Calibri"/>
          <w:b/>
          <w:bCs/>
          <w:color w:val="00B04F"/>
          <w:sz w:val="24"/>
          <w:szCs w:val="24"/>
          <w:u w:color="00B04F"/>
        </w:rPr>
      </w:pPr>
      <w:bookmarkStart w:id="0" w:name="_Hlk133511983"/>
      <w:r>
        <w:rPr>
          <w:rFonts w:ascii="Calibri" w:hAnsi="Calibri"/>
          <w:b/>
          <w:bCs/>
          <w:color w:val="00B04F"/>
          <w:sz w:val="24"/>
          <w:szCs w:val="24"/>
          <w:u w:color="00B04F"/>
        </w:rPr>
        <w:t xml:space="preserve"> </w:t>
      </w:r>
    </w:p>
    <w:p w14:paraId="489E1A7D" w14:textId="77777777" w:rsidR="00B75ED2" w:rsidRDefault="00B75ED2" w:rsidP="00524CD0">
      <w:pPr>
        <w:widowControl w:val="0"/>
        <w:jc w:val="center"/>
        <w:rPr>
          <w:rFonts w:ascii="Calibri" w:hAnsi="Calibri"/>
          <w:b/>
          <w:bCs/>
          <w:color w:val="00B04F"/>
          <w:sz w:val="24"/>
          <w:szCs w:val="24"/>
          <w:u w:color="00B04F"/>
        </w:rPr>
      </w:pPr>
    </w:p>
    <w:p w14:paraId="4AF05DAD" w14:textId="77777777" w:rsidR="00B75ED2" w:rsidRDefault="00B75ED2" w:rsidP="00524CD0">
      <w:pPr>
        <w:widowControl w:val="0"/>
        <w:jc w:val="center"/>
        <w:rPr>
          <w:rFonts w:ascii="Calibri" w:hAnsi="Calibri"/>
          <w:b/>
          <w:bCs/>
          <w:color w:val="00B04F"/>
          <w:sz w:val="24"/>
          <w:szCs w:val="24"/>
          <w:u w:color="00B04F"/>
        </w:rPr>
      </w:pPr>
    </w:p>
    <w:p w14:paraId="20D77757" w14:textId="77777777" w:rsidR="00B75ED2" w:rsidRPr="00B75ED2" w:rsidRDefault="00524CD0" w:rsidP="00524CD0">
      <w:pPr>
        <w:widowControl w:val="0"/>
        <w:jc w:val="center"/>
        <w:rPr>
          <w:rFonts w:ascii="Calibri" w:hAnsi="Calibri"/>
          <w:b/>
          <w:bCs/>
          <w:color w:val="00B04F"/>
          <w:sz w:val="32"/>
          <w:szCs w:val="32"/>
          <w:u w:color="00B04F"/>
        </w:rPr>
      </w:pPr>
      <w:r w:rsidRPr="00B75ED2">
        <w:rPr>
          <w:rFonts w:ascii="Calibri" w:hAnsi="Calibri"/>
          <w:b/>
          <w:bCs/>
          <w:color w:val="00B04F"/>
          <w:sz w:val="32"/>
          <w:szCs w:val="32"/>
          <w:u w:color="00B04F"/>
        </w:rPr>
        <w:t>WHISTLEBLOWING</w:t>
      </w:r>
    </w:p>
    <w:p w14:paraId="175B0588" w14:textId="050A07BF" w:rsidR="00524CD0" w:rsidRPr="00524CD0" w:rsidRDefault="00524CD0" w:rsidP="00524CD0">
      <w:pPr>
        <w:widowControl w:val="0"/>
        <w:jc w:val="center"/>
        <w:rPr>
          <w:rFonts w:ascii="Calibri" w:hAnsi="Calibri"/>
          <w:b/>
          <w:bCs/>
          <w:color w:val="00B04F"/>
          <w:sz w:val="24"/>
          <w:szCs w:val="24"/>
          <w:u w:color="00B04F"/>
        </w:rPr>
      </w:pPr>
      <w:r w:rsidRPr="00524CD0">
        <w:rPr>
          <w:rFonts w:ascii="Calibri" w:hAnsi="Calibri"/>
          <w:b/>
          <w:bCs/>
          <w:color w:val="00B04F"/>
          <w:sz w:val="32"/>
          <w:szCs w:val="32"/>
          <w:u w:color="00B04F"/>
        </w:rPr>
        <w:t xml:space="preserve"> </w:t>
      </w:r>
      <w:r w:rsidRPr="00524CD0">
        <w:rPr>
          <w:rFonts w:ascii="Calibri" w:hAnsi="Calibri"/>
          <w:b/>
          <w:bCs/>
          <w:color w:val="00B04F"/>
          <w:sz w:val="24"/>
          <w:szCs w:val="24"/>
          <w:u w:color="00B04F"/>
        </w:rPr>
        <w:t xml:space="preserve">e gli obblighi del </w:t>
      </w:r>
      <w:proofErr w:type="spellStart"/>
      <w:r w:rsidRPr="00524CD0">
        <w:rPr>
          <w:rFonts w:ascii="Calibri" w:hAnsi="Calibri"/>
          <w:b/>
          <w:bCs/>
          <w:color w:val="00B04F"/>
          <w:sz w:val="24"/>
          <w:szCs w:val="24"/>
          <w:u w:color="00B04F"/>
        </w:rPr>
        <w:t>D.Lgs</w:t>
      </w:r>
      <w:proofErr w:type="spellEnd"/>
      <w:r w:rsidRPr="00524CD0">
        <w:rPr>
          <w:rFonts w:ascii="Calibri" w:hAnsi="Calibri"/>
          <w:b/>
          <w:bCs/>
          <w:color w:val="00B04F"/>
          <w:sz w:val="24"/>
          <w:szCs w:val="24"/>
          <w:u w:color="00B04F"/>
        </w:rPr>
        <w:t xml:space="preserve"> 24/2023</w:t>
      </w:r>
      <w:r w:rsidR="00B75ED2">
        <w:rPr>
          <w:rFonts w:ascii="Calibri" w:hAnsi="Calibri"/>
          <w:b/>
          <w:bCs/>
          <w:color w:val="00B04F"/>
          <w:sz w:val="24"/>
          <w:szCs w:val="24"/>
          <w:u w:color="00B04F"/>
        </w:rPr>
        <w:t>:</w:t>
      </w:r>
    </w:p>
    <w:p w14:paraId="19EFF924" w14:textId="77777777" w:rsidR="00524CD0" w:rsidRPr="008301DE" w:rsidRDefault="00524CD0" w:rsidP="00524CD0">
      <w:pPr>
        <w:widowControl w:val="0"/>
        <w:jc w:val="center"/>
        <w:rPr>
          <w:rFonts w:ascii="Calibri" w:hAnsi="Calibri"/>
          <w:i/>
          <w:iCs/>
          <w:color w:val="00B04F"/>
          <w:sz w:val="24"/>
          <w:szCs w:val="24"/>
          <w:u w:color="00B04F"/>
        </w:rPr>
      </w:pPr>
      <w:r w:rsidRPr="008301DE">
        <w:rPr>
          <w:rFonts w:ascii="Calibri" w:hAnsi="Calibri"/>
          <w:i/>
          <w:iCs/>
          <w:color w:val="00B04F"/>
          <w:sz w:val="24"/>
          <w:szCs w:val="24"/>
          <w:u w:color="00B04F"/>
        </w:rPr>
        <w:t xml:space="preserve">Opportunità e soluzioni per la gestione delle segnalazioni </w:t>
      </w:r>
    </w:p>
    <w:p w14:paraId="24597B97" w14:textId="26359F8A" w:rsidR="001A0BB5" w:rsidRPr="008301DE" w:rsidRDefault="00524CD0" w:rsidP="00524CD0">
      <w:pPr>
        <w:widowControl w:val="0"/>
        <w:jc w:val="center"/>
        <w:rPr>
          <w:rFonts w:ascii="Calibri" w:eastAsia="Calibri" w:hAnsi="Calibri" w:cs="Calibri"/>
          <w:i/>
          <w:iCs/>
          <w:color w:val="00B04F"/>
          <w:sz w:val="36"/>
          <w:szCs w:val="36"/>
          <w:u w:color="00B04F"/>
        </w:rPr>
      </w:pPr>
      <w:r w:rsidRPr="008301DE">
        <w:rPr>
          <w:rFonts w:ascii="Calibri" w:hAnsi="Calibri"/>
          <w:i/>
          <w:iCs/>
          <w:color w:val="00B04F"/>
          <w:sz w:val="24"/>
          <w:szCs w:val="24"/>
          <w:u w:color="00B04F"/>
        </w:rPr>
        <w:t>ed integrazione con i sistemi di gestione</w:t>
      </w:r>
    </w:p>
    <w:p w14:paraId="17E708A7" w14:textId="77777777" w:rsidR="001A0BB5" w:rsidRPr="00A447A1" w:rsidRDefault="001A0BB5">
      <w:pPr>
        <w:jc w:val="center"/>
        <w:rPr>
          <w:rFonts w:ascii="Calibri" w:eastAsia="Calibri" w:hAnsi="Calibri" w:cs="Calibri"/>
          <w:b/>
          <w:bCs/>
          <w:color w:val="00B050"/>
          <w:sz w:val="18"/>
          <w:szCs w:val="18"/>
          <w:u w:color="00B050"/>
        </w:rPr>
      </w:pPr>
    </w:p>
    <w:p w14:paraId="1543BC5F" w14:textId="77777777" w:rsidR="001A0BB5" w:rsidRDefault="005212FC">
      <w:pPr>
        <w:widowControl w:val="0"/>
        <w:spacing w:line="20" w:lineRule="atLeast"/>
        <w:jc w:val="center"/>
      </w:pPr>
      <w:r>
        <w:rPr>
          <w:rFonts w:ascii="Calibri" w:hAnsi="Calibri"/>
          <w:b/>
          <w:bCs/>
          <w:color w:val="00B050"/>
          <w:sz w:val="22"/>
          <w:szCs w:val="22"/>
          <w:u w:color="00B050"/>
        </w:rPr>
        <w:t>Formazione a distanza (FAD)</w:t>
      </w:r>
    </w:p>
    <w:p w14:paraId="629E49D9" w14:textId="77777777" w:rsidR="001A0BB5" w:rsidRPr="00993D08" w:rsidRDefault="001A0BB5">
      <w:pPr>
        <w:widowControl w:val="0"/>
        <w:spacing w:line="20" w:lineRule="atLeast"/>
        <w:jc w:val="center"/>
        <w:rPr>
          <w:rFonts w:ascii="Calibri" w:eastAsia="Calibri" w:hAnsi="Calibri" w:cs="Calibri"/>
          <w:b/>
          <w:bCs/>
          <w:color w:val="00B050"/>
          <w:sz w:val="10"/>
          <w:szCs w:val="10"/>
          <w:u w:color="00B050"/>
        </w:rPr>
      </w:pPr>
    </w:p>
    <w:p w14:paraId="6D83F2A7" w14:textId="1104015A" w:rsidR="001A0BB5" w:rsidRPr="00993D08" w:rsidRDefault="0094601C">
      <w:pPr>
        <w:widowControl w:val="0"/>
        <w:spacing w:line="20" w:lineRule="atLeast"/>
        <w:jc w:val="center"/>
        <w:rPr>
          <w:rFonts w:ascii="Calibri" w:eastAsia="Calibri" w:hAnsi="Calibri" w:cs="Calibri"/>
          <w:b/>
          <w:bCs/>
          <w:color w:val="00B050"/>
          <w:u w:color="00B050"/>
        </w:rPr>
      </w:pPr>
      <w:r>
        <w:rPr>
          <w:rFonts w:ascii="Calibri" w:hAnsi="Calibri"/>
          <w:b/>
          <w:bCs/>
          <w:color w:val="00B050"/>
          <w:sz w:val="24"/>
          <w:szCs w:val="24"/>
          <w:u w:color="00B050"/>
        </w:rPr>
        <w:t xml:space="preserve">7 </w:t>
      </w:r>
      <w:proofErr w:type="gramStart"/>
      <w:r w:rsidR="005A2EB1">
        <w:rPr>
          <w:rFonts w:ascii="Calibri" w:hAnsi="Calibri"/>
          <w:b/>
          <w:bCs/>
          <w:color w:val="00B050"/>
          <w:sz w:val="24"/>
          <w:szCs w:val="24"/>
          <w:u w:color="00B050"/>
        </w:rPr>
        <w:t>Febbraio</w:t>
      </w:r>
      <w:proofErr w:type="gramEnd"/>
      <w:r w:rsidR="005A2EB1">
        <w:rPr>
          <w:rFonts w:ascii="Calibri" w:hAnsi="Calibri"/>
          <w:b/>
          <w:bCs/>
          <w:color w:val="00B050"/>
          <w:sz w:val="24"/>
          <w:szCs w:val="24"/>
          <w:u w:color="00B050"/>
        </w:rPr>
        <w:t xml:space="preserve"> 2024</w:t>
      </w:r>
      <w:r w:rsidR="005212FC" w:rsidRPr="00993D08">
        <w:rPr>
          <w:rFonts w:ascii="Calibri" w:hAnsi="Calibri"/>
          <w:b/>
          <w:bCs/>
          <w:color w:val="00B050"/>
          <w:sz w:val="24"/>
          <w:szCs w:val="24"/>
          <w:u w:color="00B050"/>
        </w:rPr>
        <w:t xml:space="preserve"> ore </w:t>
      </w:r>
      <w:r w:rsidR="005212FC" w:rsidRPr="00C06A8F">
        <w:rPr>
          <w:rFonts w:ascii="Calibri" w:hAnsi="Calibri"/>
          <w:b/>
          <w:bCs/>
          <w:color w:val="00B050"/>
          <w:sz w:val="24"/>
          <w:szCs w:val="24"/>
          <w:u w:color="00B050"/>
        </w:rPr>
        <w:t>9.00 – 1</w:t>
      </w:r>
      <w:r w:rsidR="005A2EB1">
        <w:rPr>
          <w:rFonts w:ascii="Calibri" w:hAnsi="Calibri"/>
          <w:b/>
          <w:bCs/>
          <w:color w:val="00B050"/>
          <w:sz w:val="24"/>
          <w:szCs w:val="24"/>
          <w:u w:color="00B050"/>
        </w:rPr>
        <w:t>8</w:t>
      </w:r>
      <w:r w:rsidR="005212FC" w:rsidRPr="00C06A8F">
        <w:rPr>
          <w:rFonts w:ascii="Calibri" w:hAnsi="Calibri"/>
          <w:b/>
          <w:bCs/>
          <w:color w:val="00B050"/>
          <w:sz w:val="24"/>
          <w:szCs w:val="24"/>
          <w:u w:color="00B050"/>
        </w:rPr>
        <w:t>:00</w:t>
      </w:r>
    </w:p>
    <w:p w14:paraId="7A00F54A" w14:textId="77777777" w:rsidR="001A0BB5" w:rsidRDefault="001A0BB5">
      <w:pPr>
        <w:widowControl w:val="0"/>
        <w:spacing w:line="20" w:lineRule="atLeast"/>
        <w:jc w:val="center"/>
      </w:pPr>
    </w:p>
    <w:p w14:paraId="610278BE" w14:textId="688F8497" w:rsidR="001A0BB5" w:rsidRDefault="002F3224" w:rsidP="00AF7CF0">
      <w:pPr>
        <w:widowControl w:val="0"/>
        <w:spacing w:line="20" w:lineRule="atLeast"/>
        <w:jc w:val="center"/>
        <w:rPr>
          <w:rFonts w:ascii="Calibri" w:hAnsi="Calibri"/>
          <w:sz w:val="22"/>
          <w:szCs w:val="22"/>
        </w:rPr>
      </w:pPr>
      <w:r>
        <w:rPr>
          <w:rFonts w:ascii="Calibri" w:hAnsi="Calibri"/>
          <w:sz w:val="22"/>
          <w:szCs w:val="22"/>
        </w:rPr>
        <w:t>Con il patrocinio di</w:t>
      </w:r>
    </w:p>
    <w:p w14:paraId="64C34364" w14:textId="0064891C" w:rsidR="008301DE" w:rsidRDefault="008301DE" w:rsidP="00AF7CF0">
      <w:pPr>
        <w:widowControl w:val="0"/>
        <w:spacing w:line="20" w:lineRule="atLeast"/>
        <w:jc w:val="center"/>
        <w:rPr>
          <w:rFonts w:ascii="Calibri" w:hAnsi="Calibri"/>
          <w:sz w:val="22"/>
          <w:szCs w:val="22"/>
        </w:rPr>
      </w:pPr>
      <w:r>
        <w:rPr>
          <w:noProof/>
        </w:rPr>
        <w:drawing>
          <wp:inline distT="0" distB="0" distL="0" distR="0" wp14:anchorId="5D5E6AB4" wp14:editId="44D9FE29">
            <wp:extent cx="721270" cy="720000"/>
            <wp:effectExtent l="0" t="0" r="3175" b="4445"/>
            <wp:docPr id="95950963" name="Immagine 4"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50963" name="Immagine 4" descr="Immagine che contiene testo, Carattere, schermata, log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1270" cy="720000"/>
                    </a:xfrm>
                    <a:prstGeom prst="rect">
                      <a:avLst/>
                    </a:prstGeom>
                    <a:noFill/>
                    <a:ln>
                      <a:noFill/>
                    </a:ln>
                  </pic:spPr>
                </pic:pic>
              </a:graphicData>
            </a:graphic>
          </wp:inline>
        </w:drawing>
      </w:r>
    </w:p>
    <w:p w14:paraId="318CEC4F" w14:textId="5BC238B8" w:rsidR="002F3224" w:rsidRDefault="002F3224" w:rsidP="00AC1609">
      <w:pPr>
        <w:widowControl w:val="0"/>
        <w:spacing w:line="20" w:lineRule="atLeast"/>
        <w:ind w:left="2836" w:firstLine="141"/>
        <w:rPr>
          <w:b/>
          <w:bCs/>
          <w:smallCaps/>
          <w:sz w:val="22"/>
          <w:szCs w:val="22"/>
        </w:rPr>
      </w:pPr>
    </w:p>
    <w:p w14:paraId="1C2CBC1E" w14:textId="77777777" w:rsidR="002F3224" w:rsidRDefault="002F3224" w:rsidP="008301DE">
      <w:pPr>
        <w:pStyle w:val="Default"/>
        <w:spacing w:line="276" w:lineRule="auto"/>
        <w:ind w:left="142"/>
        <w:jc w:val="both"/>
        <w:rPr>
          <w:b/>
          <w:bCs/>
          <w:smallCaps/>
          <w:sz w:val="22"/>
          <w:szCs w:val="22"/>
        </w:rPr>
      </w:pPr>
    </w:p>
    <w:p w14:paraId="21FBC56A" w14:textId="42C8608C" w:rsidR="001A0BB5" w:rsidRDefault="005212FC" w:rsidP="008301DE">
      <w:pPr>
        <w:pStyle w:val="Default"/>
        <w:spacing w:line="276" w:lineRule="auto"/>
        <w:ind w:left="142"/>
        <w:jc w:val="both"/>
        <w:rPr>
          <w:b/>
          <w:bCs/>
          <w:smallCaps/>
          <w:sz w:val="20"/>
          <w:szCs w:val="20"/>
        </w:rPr>
      </w:pPr>
      <w:r w:rsidRPr="00A447A1">
        <w:rPr>
          <w:b/>
          <w:bCs/>
          <w:smallCaps/>
          <w:sz w:val="22"/>
          <w:szCs w:val="22"/>
        </w:rPr>
        <w:t>PRESENTAZIONE</w:t>
      </w:r>
      <w:r w:rsidRPr="00DC7D4B">
        <w:rPr>
          <w:b/>
          <w:bCs/>
          <w:smallCaps/>
          <w:sz w:val="20"/>
          <w:szCs w:val="20"/>
        </w:rPr>
        <w:t xml:space="preserve"> </w:t>
      </w:r>
    </w:p>
    <w:p w14:paraId="3E6A26F2" w14:textId="67272B25" w:rsidR="002F3224" w:rsidRDefault="002F3224" w:rsidP="008301DE">
      <w:pPr>
        <w:pStyle w:val="Default"/>
        <w:spacing w:line="276" w:lineRule="auto"/>
        <w:ind w:left="142"/>
        <w:jc w:val="both"/>
        <w:rPr>
          <w:b/>
          <w:bCs/>
          <w:sz w:val="22"/>
          <w:szCs w:val="22"/>
        </w:rPr>
      </w:pPr>
      <w:r>
        <w:rPr>
          <w:rFonts w:eastAsia="Arial Unicode MS"/>
          <w:sz w:val="22"/>
          <w:szCs w:val="22"/>
          <w:shd w:val="clear" w:color="auto" w:fill="FFFFFF"/>
          <w14:textOutline w14:w="0" w14:cap="flat" w14:cmpd="sng" w14:algn="ctr">
            <w14:noFill/>
            <w14:prstDash w14:val="solid"/>
            <w14:bevel/>
          </w14:textOutline>
        </w:rPr>
        <w:t xml:space="preserve">Il corso prevede l’illustrazione della normativa di riferimento, con specifico riguardo alle condotte oggetto di segnalazione, all’individuazione dei segnalanti ed alle caratteristiche del sistema di gestione delle segnalazioni delineato dal legislatore. In questo contesto, saranno approfonditi anche gli aspetti connessi alla figura del Gestore ed alla gestione delle segnalazioni, unitamente alle tutele nei confronti del segnalante. </w:t>
      </w:r>
    </w:p>
    <w:p w14:paraId="2C1A8AC2" w14:textId="64AF27DF" w:rsidR="002F3224" w:rsidRDefault="002F3224" w:rsidP="008301DE">
      <w:pPr>
        <w:pStyle w:val="Default"/>
        <w:spacing w:after="240" w:line="276" w:lineRule="auto"/>
        <w:ind w:left="142"/>
        <w:jc w:val="both"/>
        <w:rPr>
          <w:rFonts w:eastAsia="Arial Unicode MS"/>
          <w:sz w:val="22"/>
          <w:szCs w:val="22"/>
          <w:shd w:val="clear" w:color="auto" w:fill="FFFFFF"/>
          <w14:textOutline w14:w="0" w14:cap="flat" w14:cmpd="sng" w14:algn="ctr">
            <w14:noFill/>
            <w14:prstDash w14:val="solid"/>
            <w14:bevel/>
          </w14:textOutline>
        </w:rPr>
      </w:pPr>
      <w:r w:rsidRPr="0094601C">
        <w:rPr>
          <w:rFonts w:eastAsia="Arial Unicode MS"/>
          <w:sz w:val="22"/>
          <w:szCs w:val="22"/>
          <w:shd w:val="clear" w:color="auto" w:fill="FFFFFF"/>
          <w14:textOutline w14:w="0" w14:cap="flat" w14:cmpd="sng" w14:algn="ctr">
            <w14:noFill/>
            <w14:prstDash w14:val="solid"/>
            <w14:bevel/>
          </w14:textOutline>
        </w:rPr>
        <w:t xml:space="preserve">Saranno approfonditi, sotto il profilo teorico e </w:t>
      </w:r>
      <w:r w:rsidRPr="002F3224">
        <w:rPr>
          <w:rFonts w:eastAsia="Arial Unicode MS"/>
          <w:b/>
          <w:bCs/>
          <w:sz w:val="22"/>
          <w:szCs w:val="22"/>
          <w:shd w:val="clear" w:color="auto" w:fill="FFFFFF"/>
          <w14:textOutline w14:w="0" w14:cap="flat" w14:cmpd="sng" w14:algn="ctr">
            <w14:noFill/>
            <w14:prstDash w14:val="solid"/>
            <w14:bevel/>
          </w14:textOutline>
        </w:rPr>
        <w:t>pratico</w:t>
      </w:r>
      <w:r w:rsidRPr="0094601C">
        <w:rPr>
          <w:rFonts w:eastAsia="Arial Unicode MS"/>
          <w:sz w:val="22"/>
          <w:szCs w:val="22"/>
          <w:shd w:val="clear" w:color="auto" w:fill="FFFFFF"/>
          <w14:textOutline w14:w="0" w14:cap="flat" w14:cmpd="sng" w14:algn="ctr">
            <w14:noFill/>
            <w14:prstDash w14:val="solid"/>
            <w14:bevel/>
          </w14:textOutline>
        </w:rPr>
        <w:t>, i requisiti organizzativi e tecnologici atti a garantire il rispetto del dettato normativo anche alla luce dei correlati adempimenti previsti dalla vigente normativa in materia di protezione dei dati personali (GDPR), con particolare focus sul rispetto della privacy del segnalante.</w:t>
      </w:r>
    </w:p>
    <w:p w14:paraId="1617625A" w14:textId="77777777" w:rsidR="00194CFB" w:rsidRDefault="005212FC" w:rsidP="008301DE">
      <w:pPr>
        <w:pStyle w:val="Default"/>
        <w:spacing w:line="276" w:lineRule="auto"/>
        <w:ind w:left="142"/>
        <w:jc w:val="both"/>
        <w:rPr>
          <w:b/>
          <w:bCs/>
          <w:smallCaps/>
          <w:color w:val="000000" w:themeColor="text1"/>
          <w:sz w:val="22"/>
          <w:szCs w:val="22"/>
        </w:rPr>
      </w:pPr>
      <w:bookmarkStart w:id="1" w:name="_Hlk153871432"/>
      <w:r w:rsidRPr="00457C55">
        <w:rPr>
          <w:b/>
          <w:bCs/>
          <w:smallCaps/>
          <w:color w:val="000000" w:themeColor="text1"/>
          <w:sz w:val="22"/>
          <w:szCs w:val="22"/>
        </w:rPr>
        <w:t>OBIETTIVI</w:t>
      </w:r>
    </w:p>
    <w:p w14:paraId="211C1F19" w14:textId="649DE4ED" w:rsidR="00C05D8C" w:rsidRPr="00194CFB" w:rsidRDefault="00C05D8C" w:rsidP="008301DE">
      <w:pPr>
        <w:pStyle w:val="Default"/>
        <w:spacing w:line="276" w:lineRule="auto"/>
        <w:ind w:left="142"/>
        <w:jc w:val="both"/>
        <w:rPr>
          <w:rFonts w:eastAsia="Times New Roman"/>
          <w:sz w:val="22"/>
          <w:szCs w:val="22"/>
          <w:bdr w:val="none" w:sz="0" w:space="0" w:color="auto"/>
        </w:rPr>
      </w:pPr>
      <w:r w:rsidRPr="00194CFB">
        <w:rPr>
          <w:rFonts w:eastAsia="Times New Roman"/>
          <w:sz w:val="22"/>
          <w:szCs w:val="22"/>
          <w:bdr w:val="none" w:sz="0" w:space="0" w:color="auto"/>
        </w:rPr>
        <w:t xml:space="preserve">Il corso, con un taglio </w:t>
      </w:r>
      <w:r w:rsidRPr="008301DE">
        <w:rPr>
          <w:rFonts w:eastAsia="Times New Roman"/>
          <w:b/>
          <w:bCs/>
          <w:sz w:val="22"/>
          <w:szCs w:val="22"/>
          <w:bdr w:val="none" w:sz="0" w:space="0" w:color="auto"/>
        </w:rPr>
        <w:t>pratico</w:t>
      </w:r>
      <w:r w:rsidRPr="008301DE">
        <w:rPr>
          <w:rFonts w:eastAsia="Times New Roman"/>
          <w:b/>
          <w:bCs/>
          <w:sz w:val="22"/>
          <w:szCs w:val="22"/>
          <w:bdr w:val="none" w:sz="0" w:space="0" w:color="auto"/>
        </w:rPr>
        <w:t>-</w:t>
      </w:r>
      <w:r w:rsidRPr="008301DE">
        <w:rPr>
          <w:rFonts w:eastAsia="Times New Roman"/>
          <w:b/>
          <w:bCs/>
          <w:sz w:val="22"/>
          <w:szCs w:val="22"/>
          <w:bdr w:val="none" w:sz="0" w:space="0" w:color="auto"/>
        </w:rPr>
        <w:t>operativo</w:t>
      </w:r>
      <w:r w:rsidR="008301DE">
        <w:rPr>
          <w:rFonts w:eastAsia="Times New Roman"/>
          <w:sz w:val="22"/>
          <w:szCs w:val="22"/>
          <w:bdr w:val="none" w:sz="0" w:space="0" w:color="auto"/>
        </w:rPr>
        <w:t>,</w:t>
      </w:r>
      <w:r w:rsidRPr="00194CFB">
        <w:rPr>
          <w:rFonts w:eastAsia="Times New Roman"/>
          <w:sz w:val="22"/>
          <w:szCs w:val="22"/>
          <w:bdr w:val="none" w:sz="0" w:space="0" w:color="auto"/>
        </w:rPr>
        <w:t xml:space="preserve"> mira a trasmettere ai discenti le conoscenze</w:t>
      </w:r>
      <w:r w:rsidRPr="00194CFB">
        <w:rPr>
          <w:rFonts w:eastAsia="Times New Roman"/>
          <w:sz w:val="22"/>
          <w:szCs w:val="22"/>
          <w:bdr w:val="none" w:sz="0" w:space="0" w:color="auto"/>
        </w:rPr>
        <w:t xml:space="preserve"> e </w:t>
      </w:r>
      <w:r w:rsidRPr="00194CFB">
        <w:rPr>
          <w:rFonts w:eastAsia="Times New Roman"/>
          <w:sz w:val="22"/>
          <w:szCs w:val="22"/>
          <w:bdr w:val="none" w:sz="0" w:space="0" w:color="auto"/>
        </w:rPr>
        <w:t xml:space="preserve">gli strumenti </w:t>
      </w:r>
      <w:r w:rsidRPr="00194CFB">
        <w:rPr>
          <w:rFonts w:eastAsia="Times New Roman"/>
          <w:sz w:val="22"/>
          <w:szCs w:val="22"/>
          <w:bdr w:val="none" w:sz="0" w:space="0" w:color="auto"/>
        </w:rPr>
        <w:t>utili a</w:t>
      </w:r>
      <w:r w:rsidRPr="00194CFB">
        <w:rPr>
          <w:rFonts w:eastAsia="Times New Roman"/>
          <w:sz w:val="22"/>
          <w:szCs w:val="22"/>
          <w:bdr w:val="none" w:sz="0" w:space="0" w:color="auto"/>
        </w:rPr>
        <w:t>:</w:t>
      </w:r>
    </w:p>
    <w:p w14:paraId="47374177" w14:textId="6B54081A" w:rsidR="00C05D8C" w:rsidRPr="00194CFB" w:rsidRDefault="002F3224" w:rsidP="008301DE">
      <w:pPr>
        <w:pStyle w:val="Default"/>
        <w:numPr>
          <w:ilvl w:val="0"/>
          <w:numId w:val="8"/>
        </w:numPr>
        <w:ind w:left="709" w:hanging="283"/>
        <w:jc w:val="both"/>
        <w:rPr>
          <w:rFonts w:eastAsia="Times New Roman"/>
          <w:sz w:val="22"/>
          <w:szCs w:val="22"/>
          <w:bdr w:val="none" w:sz="0" w:space="0" w:color="auto"/>
        </w:rPr>
      </w:pPr>
      <w:r w:rsidRPr="00194CFB">
        <w:rPr>
          <w:rFonts w:eastAsia="Times New Roman"/>
          <w:sz w:val="22"/>
          <w:szCs w:val="22"/>
          <w:bdr w:val="none" w:sz="0" w:space="0" w:color="auto"/>
        </w:rPr>
        <w:t>Individuare e comprendere l’ambito di applicazione, oggettivo e soggettivo, della normativa whistleblowing</w:t>
      </w:r>
      <w:r w:rsidR="00C05D8C" w:rsidRPr="00194CFB">
        <w:rPr>
          <w:rFonts w:eastAsia="Times New Roman"/>
          <w:sz w:val="22"/>
          <w:szCs w:val="22"/>
          <w:bdr w:val="none" w:sz="0" w:space="0" w:color="auto"/>
        </w:rPr>
        <w:t xml:space="preserve"> ed i</w:t>
      </w:r>
      <w:r w:rsidRPr="00194CFB">
        <w:rPr>
          <w:rFonts w:eastAsia="Times New Roman"/>
          <w:sz w:val="22"/>
          <w:szCs w:val="22"/>
          <w:bdr w:val="none" w:sz="0" w:space="0" w:color="auto"/>
        </w:rPr>
        <w:t xml:space="preserve"> presupposti per il ricorso ai differenti canali di segnalazione (interno, esterno, divulgazione pubblica)</w:t>
      </w:r>
      <w:r w:rsidR="00194CFB">
        <w:rPr>
          <w:rFonts w:eastAsia="Times New Roman"/>
          <w:sz w:val="22"/>
          <w:szCs w:val="22"/>
          <w:bdr w:val="none" w:sz="0" w:space="0" w:color="auto"/>
        </w:rPr>
        <w:t>;</w:t>
      </w:r>
    </w:p>
    <w:p w14:paraId="44A75FD0" w14:textId="3735018E" w:rsidR="002F3224" w:rsidRPr="00194CFB" w:rsidRDefault="002F3224" w:rsidP="008301DE">
      <w:pPr>
        <w:pStyle w:val="Default"/>
        <w:numPr>
          <w:ilvl w:val="0"/>
          <w:numId w:val="8"/>
        </w:numPr>
        <w:ind w:left="142" w:firstLine="284"/>
        <w:jc w:val="both"/>
        <w:rPr>
          <w:rFonts w:eastAsia="Times New Roman"/>
          <w:sz w:val="22"/>
          <w:szCs w:val="22"/>
          <w:bdr w:val="none" w:sz="0" w:space="0" w:color="auto"/>
        </w:rPr>
      </w:pPr>
      <w:r w:rsidRPr="00194CFB">
        <w:rPr>
          <w:rFonts w:eastAsia="Times New Roman"/>
          <w:sz w:val="22"/>
          <w:szCs w:val="22"/>
          <w:bdr w:val="none" w:sz="0" w:space="0" w:color="auto"/>
        </w:rPr>
        <w:t>Definire linee guida operative per i Gestori</w:t>
      </w:r>
      <w:r w:rsidR="00194CFB">
        <w:rPr>
          <w:rFonts w:eastAsia="Times New Roman"/>
          <w:sz w:val="22"/>
          <w:szCs w:val="22"/>
          <w:bdr w:val="none" w:sz="0" w:space="0" w:color="auto"/>
        </w:rPr>
        <w:t>;</w:t>
      </w:r>
    </w:p>
    <w:p w14:paraId="39DA9F3D" w14:textId="3FF7D674" w:rsidR="002F3224" w:rsidRPr="00194CFB" w:rsidRDefault="002F3224" w:rsidP="008301DE">
      <w:pPr>
        <w:pStyle w:val="Paragrafoelenc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142" w:firstLine="284"/>
        <w:jc w:val="both"/>
        <w:rPr>
          <w:rFonts w:ascii="Calibri" w:hAnsi="Calibri" w:cs="Calibri"/>
          <w:sz w:val="22"/>
          <w:szCs w:val="22"/>
          <w:bdr w:val="none" w:sz="0" w:space="0" w:color="auto"/>
        </w:rPr>
      </w:pPr>
      <w:r w:rsidRPr="00194CFB">
        <w:rPr>
          <w:rFonts w:ascii="Calibri" w:hAnsi="Calibri" w:cs="Calibri"/>
          <w:sz w:val="22"/>
          <w:szCs w:val="22"/>
          <w:bdr w:val="none" w:sz="0" w:space="0" w:color="auto"/>
        </w:rPr>
        <w:t>Comprendere i requisiti organizzativi e tecnologici per la piattaforma delle segnalazioni</w:t>
      </w:r>
      <w:r w:rsidR="00194CFB">
        <w:rPr>
          <w:rFonts w:ascii="Calibri" w:hAnsi="Calibri" w:cs="Calibri"/>
          <w:sz w:val="22"/>
          <w:szCs w:val="22"/>
          <w:bdr w:val="none" w:sz="0" w:space="0" w:color="auto"/>
        </w:rPr>
        <w:t>;</w:t>
      </w:r>
    </w:p>
    <w:p w14:paraId="131BB936" w14:textId="57377D8E" w:rsidR="002F3224" w:rsidRPr="00194CFB" w:rsidRDefault="002F3224" w:rsidP="008301DE">
      <w:pPr>
        <w:pStyle w:val="Paragrafoelenc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142" w:firstLine="284"/>
        <w:jc w:val="both"/>
        <w:rPr>
          <w:rFonts w:ascii="Calibri" w:hAnsi="Calibri" w:cs="Calibri"/>
          <w:sz w:val="22"/>
          <w:szCs w:val="22"/>
          <w:bdr w:val="none" w:sz="0" w:space="0" w:color="auto"/>
        </w:rPr>
      </w:pPr>
      <w:r w:rsidRPr="00194CFB">
        <w:rPr>
          <w:rFonts w:ascii="Calibri" w:hAnsi="Calibri" w:cs="Calibri"/>
          <w:sz w:val="22"/>
          <w:szCs w:val="22"/>
          <w:bdr w:val="none" w:sz="0" w:space="0" w:color="auto"/>
        </w:rPr>
        <w:t>Comprendere le regole di comportamento per la tutela della riservatezza</w:t>
      </w:r>
      <w:r w:rsidR="00194CFB">
        <w:rPr>
          <w:rFonts w:ascii="Calibri" w:hAnsi="Calibri" w:cs="Calibri"/>
          <w:sz w:val="22"/>
          <w:szCs w:val="22"/>
          <w:bdr w:val="none" w:sz="0" w:space="0" w:color="auto"/>
        </w:rPr>
        <w:t>;</w:t>
      </w:r>
    </w:p>
    <w:p w14:paraId="299CFC20" w14:textId="06D8A601" w:rsidR="002F3224" w:rsidRPr="00194CFB" w:rsidRDefault="00194CFB" w:rsidP="008301DE">
      <w:pPr>
        <w:pStyle w:val="Paragrafoelenc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142" w:firstLine="284"/>
        <w:jc w:val="both"/>
        <w:rPr>
          <w:rFonts w:ascii="Calibri" w:hAnsi="Calibri" w:cs="Calibri"/>
          <w:sz w:val="22"/>
          <w:szCs w:val="22"/>
          <w:bdr w:val="none" w:sz="0" w:space="0" w:color="auto"/>
        </w:rPr>
      </w:pPr>
      <w:r w:rsidRPr="00194CFB">
        <w:rPr>
          <w:rFonts w:ascii="Calibri" w:hAnsi="Calibri" w:cs="Calibri"/>
          <w:sz w:val="22"/>
          <w:szCs w:val="22"/>
          <w:bdr w:val="none" w:sz="0" w:space="0" w:color="auto"/>
        </w:rPr>
        <w:t>Comprendere</w:t>
      </w:r>
      <w:r w:rsidRPr="00194CFB">
        <w:rPr>
          <w:rFonts w:ascii="Calibri" w:hAnsi="Calibri" w:cs="Calibri"/>
          <w:sz w:val="22"/>
          <w:szCs w:val="22"/>
          <w:bdr w:val="none" w:sz="0" w:space="0" w:color="auto"/>
        </w:rPr>
        <w:t xml:space="preserve"> come applicare operativamente i requisiti del GDPR alla materia</w:t>
      </w:r>
      <w:r>
        <w:rPr>
          <w:rFonts w:ascii="Calibri" w:hAnsi="Calibri" w:cs="Calibri"/>
          <w:sz w:val="22"/>
          <w:szCs w:val="22"/>
          <w:bdr w:val="none" w:sz="0" w:space="0" w:color="auto"/>
        </w:rPr>
        <w:t>;</w:t>
      </w:r>
    </w:p>
    <w:bookmarkEnd w:id="1"/>
    <w:p w14:paraId="2EFDBD38" w14:textId="77777777" w:rsidR="00A447A1" w:rsidRPr="00A447A1" w:rsidRDefault="00914CAA" w:rsidP="008301DE">
      <w:pPr>
        <w:pStyle w:val="Default"/>
        <w:spacing w:before="240" w:line="276" w:lineRule="auto"/>
        <w:ind w:left="142"/>
        <w:jc w:val="both"/>
        <w:rPr>
          <w:b/>
          <w:bCs/>
          <w:smallCaps/>
          <w:color w:val="000000" w:themeColor="text1"/>
          <w:sz w:val="22"/>
          <w:szCs w:val="22"/>
        </w:rPr>
      </w:pPr>
      <w:r w:rsidRPr="00A447A1">
        <w:rPr>
          <w:b/>
          <w:bCs/>
          <w:smallCaps/>
          <w:color w:val="000000" w:themeColor="text1"/>
          <w:sz w:val="22"/>
          <w:szCs w:val="22"/>
        </w:rPr>
        <w:t>DESTINATARI</w:t>
      </w:r>
    </w:p>
    <w:p w14:paraId="68A879A0" w14:textId="3EBE2FF2" w:rsidR="00287EAF" w:rsidRDefault="00AC1609" w:rsidP="008301DE">
      <w:pPr>
        <w:pStyle w:val="Default"/>
        <w:spacing w:line="276" w:lineRule="auto"/>
        <w:ind w:left="142"/>
        <w:jc w:val="both"/>
        <w:rPr>
          <w:rFonts w:eastAsia="Arial Unicode MS"/>
          <w:sz w:val="22"/>
          <w:szCs w:val="22"/>
        </w:rPr>
      </w:pPr>
      <w:r>
        <w:rPr>
          <w:rFonts w:eastAsia="Arial Unicode MS"/>
          <w:sz w:val="22"/>
          <w:szCs w:val="22"/>
        </w:rPr>
        <w:t xml:space="preserve">Gestori delle segnalazioni, </w:t>
      </w:r>
      <w:r w:rsidRPr="00A447A1">
        <w:rPr>
          <w:rFonts w:eastAsia="Arial Unicode MS"/>
          <w:sz w:val="22"/>
          <w:szCs w:val="22"/>
        </w:rPr>
        <w:t>Responsabili Anticorruzione</w:t>
      </w:r>
      <w:r>
        <w:rPr>
          <w:rFonts w:eastAsia="Arial Unicode MS"/>
          <w:sz w:val="22"/>
          <w:szCs w:val="22"/>
        </w:rPr>
        <w:t xml:space="preserve">, HR Manager e Responsabili parità di genere, </w:t>
      </w:r>
      <w:r w:rsidR="00287EAF" w:rsidRPr="008301DE">
        <w:rPr>
          <w:rFonts w:eastAsia="Arial Unicode MS"/>
          <w:b/>
          <w:bCs/>
          <w:sz w:val="22"/>
          <w:szCs w:val="22"/>
        </w:rPr>
        <w:t>DPO</w:t>
      </w:r>
      <w:r w:rsidR="00287EAF" w:rsidRPr="00A447A1">
        <w:rPr>
          <w:rFonts w:eastAsia="Arial Unicode MS"/>
          <w:sz w:val="22"/>
          <w:szCs w:val="22"/>
        </w:rPr>
        <w:t>, Responsabil</w:t>
      </w:r>
      <w:r>
        <w:rPr>
          <w:rFonts w:eastAsia="Arial Unicode MS"/>
          <w:sz w:val="22"/>
          <w:szCs w:val="22"/>
        </w:rPr>
        <w:t>i</w:t>
      </w:r>
      <w:r w:rsidR="00287EAF" w:rsidRPr="00A447A1">
        <w:rPr>
          <w:rFonts w:eastAsia="Arial Unicode MS"/>
          <w:sz w:val="22"/>
          <w:szCs w:val="22"/>
        </w:rPr>
        <w:t xml:space="preserve"> dei Sistemi Informativi,</w:t>
      </w:r>
      <w:r w:rsidR="00A447A1" w:rsidRPr="00A447A1">
        <w:rPr>
          <w:rFonts w:eastAsia="Arial Unicode MS"/>
          <w:sz w:val="22"/>
          <w:szCs w:val="22"/>
        </w:rPr>
        <w:t xml:space="preserve"> Auditor/Esperti/</w:t>
      </w:r>
      <w:r w:rsidR="00A447A1" w:rsidRPr="00AC1609">
        <w:rPr>
          <w:rFonts w:eastAsia="Arial Unicode MS"/>
          <w:sz w:val="22"/>
          <w:szCs w:val="22"/>
        </w:rPr>
        <w:t xml:space="preserve">Componenti </w:t>
      </w:r>
      <w:proofErr w:type="spellStart"/>
      <w:r w:rsidR="00A447A1" w:rsidRPr="00AC1609">
        <w:rPr>
          <w:rFonts w:eastAsia="Arial Unicode MS"/>
          <w:sz w:val="22"/>
          <w:szCs w:val="22"/>
        </w:rPr>
        <w:t>Odv</w:t>
      </w:r>
      <w:proofErr w:type="spellEnd"/>
      <w:r w:rsidR="00A447A1" w:rsidRPr="00AC1609">
        <w:rPr>
          <w:rFonts w:eastAsia="Arial Unicode MS"/>
          <w:sz w:val="22"/>
          <w:szCs w:val="22"/>
        </w:rPr>
        <w:t xml:space="preserve"> Dlgs 231/2001,</w:t>
      </w:r>
      <w:r w:rsidR="00287EAF" w:rsidRPr="00AC1609">
        <w:rPr>
          <w:rFonts w:eastAsia="Arial Unicode MS"/>
          <w:sz w:val="22"/>
          <w:szCs w:val="22"/>
        </w:rPr>
        <w:t xml:space="preserve"> Responsabili sistemi di gestione, Titolari degli organi di controllo</w:t>
      </w:r>
      <w:r w:rsidRPr="00AC1609">
        <w:rPr>
          <w:rFonts w:eastAsia="Arial Unicode MS"/>
          <w:sz w:val="22"/>
          <w:szCs w:val="22"/>
        </w:rPr>
        <w:t>,</w:t>
      </w:r>
      <w:r w:rsidR="00287EAF" w:rsidRPr="00AC1609">
        <w:rPr>
          <w:rFonts w:eastAsia="Arial Unicode MS"/>
          <w:sz w:val="22"/>
          <w:szCs w:val="22"/>
        </w:rPr>
        <w:t xml:space="preserve"> Compliance manager, CFO, Datori di Lavoro, Consulenti</w:t>
      </w:r>
      <w:r w:rsidR="00287EAF" w:rsidRPr="008301DE">
        <w:rPr>
          <w:rFonts w:eastAsia="Arial Unicode MS"/>
          <w:b/>
          <w:bCs/>
          <w:sz w:val="22"/>
          <w:szCs w:val="22"/>
        </w:rPr>
        <w:t xml:space="preserve">, </w:t>
      </w:r>
      <w:r w:rsidRPr="008301DE">
        <w:rPr>
          <w:rFonts w:eastAsia="Arial Unicode MS"/>
          <w:b/>
          <w:bCs/>
          <w:sz w:val="22"/>
          <w:szCs w:val="22"/>
        </w:rPr>
        <w:t>Professionisti della Security</w:t>
      </w:r>
      <w:r w:rsidRPr="00AC1609">
        <w:rPr>
          <w:rFonts w:eastAsia="Arial Unicode MS"/>
          <w:sz w:val="22"/>
          <w:szCs w:val="22"/>
        </w:rPr>
        <w:t xml:space="preserve"> </w:t>
      </w:r>
      <w:r w:rsidR="00287EAF" w:rsidRPr="00AC1609">
        <w:rPr>
          <w:rFonts w:eastAsia="Arial Unicode MS"/>
          <w:sz w:val="22"/>
          <w:szCs w:val="22"/>
        </w:rPr>
        <w:t>e tutti coloro c</w:t>
      </w:r>
      <w:r w:rsidR="00287EAF" w:rsidRPr="00A447A1">
        <w:rPr>
          <w:rFonts w:eastAsia="Arial Unicode MS"/>
          <w:sz w:val="22"/>
          <w:szCs w:val="22"/>
        </w:rPr>
        <w:t xml:space="preserve">he intendono </w:t>
      </w:r>
      <w:r>
        <w:rPr>
          <w:rFonts w:eastAsia="Arial Unicode MS"/>
          <w:sz w:val="22"/>
          <w:szCs w:val="22"/>
        </w:rPr>
        <w:t>approfondire il tema.</w:t>
      </w:r>
    </w:p>
    <w:p w14:paraId="55E54324" w14:textId="77777777" w:rsidR="00B75ED2" w:rsidRDefault="00B75ED2" w:rsidP="00A447A1">
      <w:pPr>
        <w:pStyle w:val="Default"/>
        <w:spacing w:line="276" w:lineRule="auto"/>
        <w:rPr>
          <w:rFonts w:eastAsia="Arial Unicode MS"/>
          <w:sz w:val="22"/>
          <w:szCs w:val="22"/>
        </w:rPr>
      </w:pPr>
    </w:p>
    <w:p w14:paraId="56BF4711" w14:textId="77777777" w:rsidR="00B75ED2" w:rsidRDefault="00B75ED2" w:rsidP="00A447A1">
      <w:pPr>
        <w:pStyle w:val="Default"/>
        <w:spacing w:line="276" w:lineRule="auto"/>
        <w:rPr>
          <w:rFonts w:eastAsia="Arial Unicode MS"/>
          <w:sz w:val="22"/>
          <w:szCs w:val="22"/>
        </w:rPr>
      </w:pPr>
    </w:p>
    <w:p w14:paraId="085CF5DB" w14:textId="77777777" w:rsidR="00B75ED2" w:rsidRDefault="00B75ED2" w:rsidP="00A447A1">
      <w:pPr>
        <w:pStyle w:val="Default"/>
        <w:spacing w:line="276" w:lineRule="auto"/>
        <w:rPr>
          <w:rFonts w:eastAsia="Arial Unicode MS"/>
          <w:sz w:val="22"/>
          <w:szCs w:val="22"/>
        </w:rPr>
      </w:pPr>
    </w:p>
    <w:p w14:paraId="3C326D68" w14:textId="77777777" w:rsidR="00B75ED2" w:rsidRDefault="00B75ED2" w:rsidP="00A447A1">
      <w:pPr>
        <w:pStyle w:val="Default"/>
        <w:spacing w:line="276" w:lineRule="auto"/>
        <w:rPr>
          <w:rFonts w:eastAsia="Arial Unicode MS"/>
          <w:sz w:val="22"/>
          <w:szCs w:val="22"/>
        </w:rPr>
      </w:pPr>
    </w:p>
    <w:p w14:paraId="7C2662E6" w14:textId="77777777" w:rsidR="00B75ED2" w:rsidRDefault="00B75ED2" w:rsidP="00A447A1">
      <w:pPr>
        <w:pStyle w:val="Default"/>
        <w:spacing w:line="276" w:lineRule="auto"/>
        <w:rPr>
          <w:rFonts w:eastAsia="Arial Unicode MS"/>
          <w:sz w:val="22"/>
          <w:szCs w:val="22"/>
        </w:rPr>
      </w:pPr>
    </w:p>
    <w:p w14:paraId="63DFA8AF" w14:textId="64ECBA00" w:rsidR="001A0BB5" w:rsidRPr="00A447A1" w:rsidRDefault="005212FC" w:rsidP="00287EAF">
      <w:pPr>
        <w:pStyle w:val="Default"/>
        <w:spacing w:before="240" w:line="276" w:lineRule="auto"/>
        <w:jc w:val="both"/>
        <w:rPr>
          <w:b/>
          <w:bCs/>
          <w:smallCaps/>
          <w:sz w:val="22"/>
          <w:szCs w:val="22"/>
        </w:rPr>
      </w:pPr>
      <w:r w:rsidRPr="00A447A1">
        <w:rPr>
          <w:b/>
          <w:bCs/>
          <w:smallCaps/>
          <w:sz w:val="22"/>
          <w:szCs w:val="22"/>
        </w:rPr>
        <w:t>STRUTTURA DEL CORSO</w:t>
      </w:r>
    </w:p>
    <w:p w14:paraId="16572D06" w14:textId="6B79A9D2" w:rsidR="001A0BB5" w:rsidRPr="00A447A1" w:rsidRDefault="005212FC">
      <w:pPr>
        <w:jc w:val="both"/>
        <w:rPr>
          <w:rFonts w:ascii="Calibri" w:eastAsia="Calibri" w:hAnsi="Calibri" w:cs="Calibri"/>
          <w:sz w:val="22"/>
          <w:szCs w:val="22"/>
        </w:rPr>
      </w:pPr>
      <w:r w:rsidRPr="00A447A1">
        <w:rPr>
          <w:rFonts w:ascii="Calibri" w:hAnsi="Calibri" w:cs="Calibri"/>
          <w:sz w:val="22"/>
          <w:szCs w:val="22"/>
        </w:rPr>
        <w:t xml:space="preserve">Il corso la durata di </w:t>
      </w:r>
      <w:r w:rsidRPr="00A447A1">
        <w:rPr>
          <w:rFonts w:ascii="Calibri" w:hAnsi="Calibri" w:cs="Calibri"/>
          <w:b/>
          <w:bCs/>
          <w:sz w:val="22"/>
          <w:szCs w:val="22"/>
        </w:rPr>
        <w:t>8 ore</w:t>
      </w:r>
      <w:r w:rsidRPr="00A447A1">
        <w:rPr>
          <w:rFonts w:ascii="Calibri" w:hAnsi="Calibri" w:cs="Calibri"/>
          <w:sz w:val="22"/>
          <w:szCs w:val="22"/>
        </w:rPr>
        <w:t xml:space="preserve"> con orario </w:t>
      </w:r>
      <w:r w:rsidRPr="008301DE">
        <w:rPr>
          <w:rFonts w:ascii="Calibri" w:hAnsi="Calibri" w:cs="Calibri"/>
          <w:b/>
          <w:bCs/>
          <w:sz w:val="22"/>
          <w:szCs w:val="22"/>
        </w:rPr>
        <w:t>9:00/1</w:t>
      </w:r>
      <w:r w:rsidR="00287EAF" w:rsidRPr="008301DE">
        <w:rPr>
          <w:rFonts w:ascii="Calibri" w:hAnsi="Calibri" w:cs="Calibri"/>
          <w:b/>
          <w:bCs/>
          <w:sz w:val="22"/>
          <w:szCs w:val="22"/>
        </w:rPr>
        <w:t>8</w:t>
      </w:r>
      <w:r w:rsidRPr="008301DE">
        <w:rPr>
          <w:rFonts w:ascii="Calibri" w:hAnsi="Calibri" w:cs="Calibri"/>
          <w:b/>
          <w:bCs/>
          <w:sz w:val="22"/>
          <w:szCs w:val="22"/>
        </w:rPr>
        <w:t>:00</w:t>
      </w:r>
      <w:r w:rsidRPr="00A447A1">
        <w:rPr>
          <w:rFonts w:ascii="Calibri" w:hAnsi="Calibri" w:cs="Calibri"/>
          <w:sz w:val="22"/>
          <w:szCs w:val="22"/>
        </w:rPr>
        <w:t xml:space="preserve"> in modalità FAD SINCRONA.</w:t>
      </w:r>
    </w:p>
    <w:p w14:paraId="296704CA" w14:textId="77777777" w:rsidR="001A0BB5" w:rsidRPr="00DC7D4B" w:rsidRDefault="001A0BB5">
      <w:pPr>
        <w:jc w:val="both"/>
        <w:rPr>
          <w:rFonts w:ascii="Calibri" w:eastAsia="Calibri" w:hAnsi="Calibri" w:cs="Calibri"/>
          <w:sz w:val="8"/>
          <w:szCs w:val="8"/>
        </w:rPr>
      </w:pPr>
    </w:p>
    <w:p w14:paraId="702F8967" w14:textId="317C4CE1" w:rsidR="001A0BB5" w:rsidRPr="00DC7D4B" w:rsidRDefault="005212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Calibri" w:eastAsia="Calibri" w:hAnsi="Calibri" w:cs="Calibri"/>
          <w:i/>
          <w:iCs/>
          <w:sz w:val="16"/>
          <w:szCs w:val="16"/>
        </w:rPr>
      </w:pPr>
      <w:r w:rsidRPr="00DC7D4B">
        <w:rPr>
          <w:rFonts w:ascii="Calibri" w:hAnsi="Calibri" w:cs="Calibri"/>
          <w:i/>
          <w:iCs/>
          <w:sz w:val="16"/>
          <w:szCs w:val="16"/>
        </w:rPr>
        <w:t xml:space="preserve">Per partecipare ai corsi in FAD non occorrono particolari strumenti: è sufficiente una buona connessione ad </w:t>
      </w:r>
      <w:proofErr w:type="spellStart"/>
      <w:r w:rsidRPr="00DC7D4B">
        <w:rPr>
          <w:rFonts w:ascii="Calibri" w:hAnsi="Calibri" w:cs="Calibri"/>
          <w:i/>
          <w:iCs/>
          <w:sz w:val="16"/>
          <w:szCs w:val="16"/>
        </w:rPr>
        <w:t>internet</w:t>
      </w:r>
      <w:proofErr w:type="spellEnd"/>
      <w:r w:rsidRPr="00DC7D4B">
        <w:rPr>
          <w:rFonts w:ascii="Calibri" w:hAnsi="Calibri" w:cs="Calibri"/>
          <w:i/>
          <w:iCs/>
          <w:sz w:val="16"/>
          <w:szCs w:val="16"/>
        </w:rPr>
        <w:t xml:space="preserve"> ed un PC dotato di videocamera; la piattaforma interattiva per la gestione delle lezioni</w:t>
      </w:r>
      <w:r w:rsidR="00C05D8C">
        <w:rPr>
          <w:rFonts w:ascii="Calibri" w:hAnsi="Calibri" w:cs="Calibri"/>
          <w:i/>
          <w:iCs/>
          <w:sz w:val="16"/>
          <w:szCs w:val="16"/>
        </w:rPr>
        <w:t xml:space="preserve"> ch</w:t>
      </w:r>
      <w:r w:rsidRPr="00DC7D4B">
        <w:rPr>
          <w:rFonts w:ascii="Calibri" w:hAnsi="Calibri" w:cs="Calibri"/>
          <w:i/>
          <w:iCs/>
          <w:sz w:val="16"/>
          <w:szCs w:val="16"/>
        </w:rPr>
        <w:t>e sarà comunicata successivamente e messa a disposizione da ICMQ. Una volta iscritti, riceverete una mail/</w:t>
      </w:r>
      <w:proofErr w:type="spellStart"/>
      <w:r w:rsidRPr="00DC7D4B">
        <w:rPr>
          <w:rFonts w:ascii="Calibri" w:hAnsi="Calibri" w:cs="Calibri"/>
          <w:i/>
          <w:iCs/>
          <w:sz w:val="16"/>
          <w:szCs w:val="16"/>
        </w:rPr>
        <w:t>calendar</w:t>
      </w:r>
      <w:proofErr w:type="spellEnd"/>
      <w:r w:rsidRPr="00DC7D4B">
        <w:rPr>
          <w:rFonts w:ascii="Calibri" w:hAnsi="Calibri" w:cs="Calibri"/>
          <w:i/>
          <w:iCs/>
          <w:sz w:val="16"/>
          <w:szCs w:val="16"/>
        </w:rPr>
        <w:t xml:space="preserve"> con il link per la connessione e l’orario. A questo punto, basterà cliccare sul link indicato, scaricare l’applicazione per accedere alla piattaforma e quindi al vostro corso. Materiale didattico fornito in formato elettronico.</w:t>
      </w:r>
    </w:p>
    <w:p w14:paraId="136E1138" w14:textId="77777777" w:rsidR="00AF7CF0" w:rsidRPr="00DC7D4B" w:rsidRDefault="00AF7CF0">
      <w:pPr>
        <w:widowControl w:val="0"/>
        <w:spacing w:line="276" w:lineRule="auto"/>
        <w:jc w:val="both"/>
        <w:rPr>
          <w:rFonts w:ascii="Calibri" w:eastAsia="Calibri" w:hAnsi="Calibri" w:cs="Calibri"/>
        </w:rPr>
      </w:pPr>
    </w:p>
    <w:p w14:paraId="115F0A07" w14:textId="77777777" w:rsidR="001A0BB5" w:rsidRPr="00A447A1" w:rsidRDefault="005212FC" w:rsidP="00A447A1">
      <w:pPr>
        <w:pStyle w:val="Default"/>
        <w:ind w:right="-149"/>
        <w:rPr>
          <w:b/>
          <w:bCs/>
          <w:sz w:val="22"/>
          <w:szCs w:val="22"/>
        </w:rPr>
      </w:pPr>
      <w:r w:rsidRPr="00A447A1">
        <w:rPr>
          <w:rFonts w:eastAsia="Arial Unicode MS"/>
          <w:b/>
          <w:bCs/>
          <w:sz w:val="22"/>
          <w:szCs w:val="22"/>
        </w:rPr>
        <w:t xml:space="preserve">ATTESTATI </w:t>
      </w:r>
    </w:p>
    <w:p w14:paraId="06107907" w14:textId="77777777" w:rsidR="001A0BB5" w:rsidRDefault="005212FC">
      <w:pPr>
        <w:pStyle w:val="Default"/>
        <w:rPr>
          <w:rFonts w:eastAsia="Arial Unicode MS"/>
          <w:sz w:val="22"/>
          <w:szCs w:val="22"/>
        </w:rPr>
      </w:pPr>
      <w:r w:rsidRPr="00A447A1">
        <w:rPr>
          <w:rFonts w:eastAsia="Arial Unicode MS"/>
          <w:sz w:val="22"/>
          <w:szCs w:val="22"/>
        </w:rPr>
        <w:t>Al termine del corso verrà rilasciato un attestato di partecipazione.</w:t>
      </w:r>
    </w:p>
    <w:p w14:paraId="14B9A05C" w14:textId="77777777" w:rsidR="00AF7CF0" w:rsidRPr="00A447A1" w:rsidRDefault="00AF7CF0">
      <w:pPr>
        <w:pStyle w:val="Default"/>
        <w:rPr>
          <w:sz w:val="22"/>
          <w:szCs w:val="22"/>
        </w:rPr>
      </w:pPr>
    </w:p>
    <w:p w14:paraId="40FFA3C9" w14:textId="745FBD2D" w:rsidR="001A0BB5" w:rsidRPr="00A447A1" w:rsidRDefault="005212FC">
      <w:pPr>
        <w:spacing w:before="240"/>
        <w:jc w:val="both"/>
        <w:rPr>
          <w:rFonts w:ascii="Calibri" w:eastAsia="Calibri" w:hAnsi="Calibri" w:cs="Calibri"/>
          <w:b/>
          <w:bCs/>
          <w:sz w:val="22"/>
          <w:szCs w:val="22"/>
        </w:rPr>
      </w:pPr>
      <w:r w:rsidRPr="00A447A1">
        <w:rPr>
          <w:rFonts w:ascii="Calibri" w:hAnsi="Calibri" w:cs="Calibri"/>
          <w:b/>
          <w:bCs/>
          <w:sz w:val="22"/>
          <w:szCs w:val="22"/>
        </w:rPr>
        <w:t>CREDITI</w:t>
      </w:r>
    </w:p>
    <w:p w14:paraId="2A3B303C" w14:textId="03C3EDA5" w:rsidR="001A0BB5" w:rsidRPr="00A447A1" w:rsidRDefault="005212FC">
      <w:pPr>
        <w:pStyle w:val="Paragrafoelenco"/>
        <w:ind w:left="0"/>
        <w:rPr>
          <w:rFonts w:ascii="Calibri" w:eastAsia="Calibri" w:hAnsi="Calibri" w:cs="Calibri"/>
          <w:color w:val="000000" w:themeColor="text1"/>
          <w:sz w:val="22"/>
          <w:szCs w:val="22"/>
        </w:rPr>
      </w:pPr>
      <w:r w:rsidRPr="00A447A1">
        <w:rPr>
          <w:rFonts w:ascii="Calibri" w:hAnsi="Calibri" w:cs="Calibri"/>
          <w:color w:val="000000" w:themeColor="text1"/>
          <w:sz w:val="22"/>
          <w:szCs w:val="22"/>
        </w:rPr>
        <w:t xml:space="preserve">Saranno riconosciuti </w:t>
      </w:r>
      <w:r w:rsidRPr="00A447A1">
        <w:rPr>
          <w:rFonts w:ascii="Calibri" w:hAnsi="Calibri" w:cs="Calibri"/>
          <w:b/>
          <w:bCs/>
          <w:color w:val="000000" w:themeColor="text1"/>
          <w:sz w:val="22"/>
          <w:szCs w:val="22"/>
        </w:rPr>
        <w:t>8 crediti</w:t>
      </w:r>
      <w:r w:rsidRPr="00A447A1">
        <w:rPr>
          <w:rFonts w:ascii="Calibri" w:hAnsi="Calibri" w:cs="Calibri"/>
          <w:color w:val="000000" w:themeColor="text1"/>
          <w:sz w:val="22"/>
          <w:szCs w:val="22"/>
        </w:rPr>
        <w:t xml:space="preserve"> formativi validi per il mantenimento dell</w:t>
      </w:r>
      <w:r w:rsidR="00AF7CF0">
        <w:rPr>
          <w:rFonts w:ascii="Calibri" w:hAnsi="Calibri" w:cs="Calibri"/>
          <w:color w:val="000000" w:themeColor="text1"/>
          <w:sz w:val="22"/>
          <w:szCs w:val="22"/>
        </w:rPr>
        <w:t>e</w:t>
      </w:r>
      <w:r w:rsidRPr="00A447A1">
        <w:rPr>
          <w:rFonts w:ascii="Calibri" w:hAnsi="Calibri" w:cs="Calibri"/>
          <w:color w:val="000000" w:themeColor="text1"/>
          <w:sz w:val="22"/>
          <w:szCs w:val="22"/>
        </w:rPr>
        <w:t xml:space="preserve"> certificazion</w:t>
      </w:r>
      <w:r w:rsidR="00AF7CF0">
        <w:rPr>
          <w:rFonts w:ascii="Calibri" w:hAnsi="Calibri" w:cs="Calibri"/>
          <w:color w:val="000000" w:themeColor="text1"/>
          <w:sz w:val="22"/>
          <w:szCs w:val="22"/>
        </w:rPr>
        <w:t>i</w:t>
      </w:r>
      <w:r w:rsidRPr="00A447A1">
        <w:rPr>
          <w:rFonts w:ascii="Calibri" w:hAnsi="Calibri" w:cs="Calibri"/>
          <w:color w:val="000000" w:themeColor="text1"/>
          <w:sz w:val="22"/>
          <w:szCs w:val="22"/>
        </w:rPr>
        <w:t xml:space="preserve"> </w:t>
      </w:r>
      <w:r w:rsidR="00287EAF" w:rsidRPr="00A447A1">
        <w:rPr>
          <w:rFonts w:ascii="Calibri" w:hAnsi="Calibri" w:cs="Calibri"/>
          <w:b/>
          <w:bCs/>
          <w:color w:val="000000" w:themeColor="text1"/>
          <w:sz w:val="22"/>
          <w:szCs w:val="22"/>
        </w:rPr>
        <w:t xml:space="preserve">DPO - </w:t>
      </w:r>
      <w:r w:rsidR="00287EAF" w:rsidRPr="00A447A1">
        <w:rPr>
          <w:rFonts w:ascii="Calibri" w:hAnsi="Calibri" w:cs="Calibri"/>
          <w:b/>
          <w:sz w:val="22"/>
          <w:szCs w:val="22"/>
        </w:rPr>
        <w:t xml:space="preserve">Data </w:t>
      </w:r>
      <w:proofErr w:type="spellStart"/>
      <w:r w:rsidR="00287EAF" w:rsidRPr="00A447A1">
        <w:rPr>
          <w:rFonts w:ascii="Calibri" w:hAnsi="Calibri" w:cs="Calibri"/>
          <w:b/>
          <w:sz w:val="22"/>
          <w:szCs w:val="22"/>
        </w:rPr>
        <w:t>Protection</w:t>
      </w:r>
      <w:proofErr w:type="spellEnd"/>
      <w:r w:rsidR="00287EAF" w:rsidRPr="00A447A1">
        <w:rPr>
          <w:rFonts w:ascii="Calibri" w:hAnsi="Calibri" w:cs="Calibri"/>
          <w:b/>
          <w:sz w:val="22"/>
          <w:szCs w:val="22"/>
        </w:rPr>
        <w:t xml:space="preserve"> </w:t>
      </w:r>
      <w:proofErr w:type="spellStart"/>
      <w:r w:rsidR="00287EAF" w:rsidRPr="00A447A1">
        <w:rPr>
          <w:rFonts w:ascii="Calibri" w:hAnsi="Calibri" w:cs="Calibri"/>
          <w:b/>
          <w:sz w:val="22"/>
          <w:szCs w:val="22"/>
        </w:rPr>
        <w:t>Officer</w:t>
      </w:r>
      <w:proofErr w:type="spellEnd"/>
      <w:r w:rsidR="00287EAF" w:rsidRPr="00A447A1">
        <w:rPr>
          <w:rFonts w:ascii="Calibri" w:hAnsi="Calibri" w:cs="Calibri"/>
          <w:b/>
          <w:sz w:val="22"/>
          <w:szCs w:val="22"/>
        </w:rPr>
        <w:t>, Esperti - Auditor 231 e Componenti Organismo di Vigilanza</w:t>
      </w:r>
      <w:r w:rsidR="00C05D8C">
        <w:rPr>
          <w:rFonts w:ascii="Calibri" w:hAnsi="Calibri" w:cs="Calibri"/>
          <w:b/>
          <w:sz w:val="22"/>
          <w:szCs w:val="22"/>
        </w:rPr>
        <w:t xml:space="preserve"> e</w:t>
      </w:r>
      <w:r w:rsidR="00287EAF" w:rsidRPr="00A447A1">
        <w:rPr>
          <w:rFonts w:ascii="Calibri" w:hAnsi="Calibri" w:cs="Calibri"/>
          <w:b/>
          <w:sz w:val="22"/>
          <w:szCs w:val="22"/>
        </w:rPr>
        <w:t xml:space="preserve"> Professionisti Security, </w:t>
      </w:r>
      <w:r w:rsidRPr="00A447A1">
        <w:rPr>
          <w:rFonts w:ascii="Calibri" w:hAnsi="Calibri" w:cs="Calibri"/>
          <w:color w:val="000000" w:themeColor="text1"/>
          <w:sz w:val="22"/>
          <w:szCs w:val="22"/>
        </w:rPr>
        <w:t>al superamento del test di valutazione.</w:t>
      </w:r>
    </w:p>
    <w:p w14:paraId="3BB63BF3" w14:textId="77777777" w:rsidR="001A0BB5" w:rsidRDefault="001A0BB5">
      <w:pPr>
        <w:pStyle w:val="Default"/>
        <w:rPr>
          <w:b/>
          <w:bCs/>
          <w:sz w:val="20"/>
          <w:szCs w:val="20"/>
        </w:rPr>
      </w:pPr>
    </w:p>
    <w:p w14:paraId="71BA7F2C" w14:textId="77777777" w:rsidR="00AF7CF0" w:rsidRPr="00DC7D4B" w:rsidRDefault="00AF7CF0">
      <w:pPr>
        <w:pStyle w:val="Default"/>
        <w:rPr>
          <w:b/>
          <w:bCs/>
          <w:sz w:val="20"/>
          <w:szCs w:val="20"/>
        </w:rPr>
      </w:pPr>
    </w:p>
    <w:p w14:paraId="59269E0F" w14:textId="77777777" w:rsidR="001A0BB5" w:rsidRDefault="005212FC">
      <w:pPr>
        <w:pStyle w:val="Default"/>
        <w:rPr>
          <w:rFonts w:eastAsia="Arial Unicode MS"/>
          <w:b/>
          <w:bCs/>
          <w:sz w:val="22"/>
          <w:szCs w:val="22"/>
        </w:rPr>
      </w:pPr>
      <w:r w:rsidRPr="00151DDC">
        <w:rPr>
          <w:rFonts w:eastAsia="Arial Unicode MS"/>
          <w:b/>
          <w:bCs/>
          <w:sz w:val="22"/>
          <w:szCs w:val="22"/>
        </w:rPr>
        <w:t>DOCENTI</w:t>
      </w:r>
    </w:p>
    <w:p w14:paraId="2F9C9A82" w14:textId="77777777" w:rsidR="00151DDC" w:rsidRDefault="00151DDC" w:rsidP="00151DDC">
      <w:pPr>
        <w:widowControl w:val="0"/>
        <w:spacing w:line="276" w:lineRule="auto"/>
        <w:jc w:val="both"/>
        <w:rPr>
          <w:rFonts w:ascii="Calibri" w:hAnsi="Calibri" w:cs="Calibri"/>
          <w:sz w:val="22"/>
        </w:rPr>
      </w:pPr>
      <w:r w:rsidRPr="00540B78">
        <w:rPr>
          <w:rFonts w:ascii="Calibri" w:hAnsi="Calibri" w:cs="Calibri"/>
          <w:b/>
          <w:bCs/>
          <w:sz w:val="22"/>
        </w:rPr>
        <w:t>Dott.ssa Antonella Del Re</w:t>
      </w:r>
      <w:r w:rsidRPr="00540B78">
        <w:rPr>
          <w:rFonts w:ascii="Calibri" w:hAnsi="Calibri" w:cs="Calibri"/>
          <w:sz w:val="22"/>
        </w:rPr>
        <w:t xml:space="preserve">: Lead Auditor ISO 37001:2016 certificato AICQ SICEV. Responsabile anticorruzione e Organismo di vigilanza ai sensi del </w:t>
      </w:r>
      <w:proofErr w:type="gramStart"/>
      <w:r w:rsidRPr="00540B78">
        <w:rPr>
          <w:rFonts w:ascii="Calibri" w:hAnsi="Calibri" w:cs="Calibri"/>
          <w:sz w:val="22"/>
        </w:rPr>
        <w:t>D.Lgs</w:t>
      </w:r>
      <w:proofErr w:type="gramEnd"/>
      <w:r w:rsidRPr="00540B78">
        <w:rPr>
          <w:rFonts w:ascii="Calibri" w:hAnsi="Calibri" w:cs="Calibri"/>
          <w:sz w:val="22"/>
        </w:rPr>
        <w:t xml:space="preserve">.231/01 in diverse realtà italiane. Docente e valutatore ISO 37301:2021 (sistemi di gestione della compliance) e ISO 9001:2015 (sistemi di gestione della qualità) Esperto in progettazione ed implementazione di sistemi di gestione di prevenzione dei reati. Privacy </w:t>
      </w:r>
      <w:proofErr w:type="spellStart"/>
      <w:r w:rsidRPr="00540B78">
        <w:rPr>
          <w:rFonts w:ascii="Calibri" w:hAnsi="Calibri" w:cs="Calibri"/>
          <w:sz w:val="22"/>
        </w:rPr>
        <w:t>specialist</w:t>
      </w:r>
      <w:proofErr w:type="spellEnd"/>
      <w:r w:rsidRPr="00540B78">
        <w:rPr>
          <w:rFonts w:ascii="Calibri" w:hAnsi="Calibri" w:cs="Calibri"/>
          <w:sz w:val="22"/>
        </w:rPr>
        <w:t xml:space="preserve"> e DPO.</w:t>
      </w:r>
    </w:p>
    <w:p w14:paraId="244A746F" w14:textId="77777777" w:rsidR="00151DDC" w:rsidRDefault="00151DDC" w:rsidP="00151DDC">
      <w:pPr>
        <w:widowControl w:val="0"/>
        <w:spacing w:line="276" w:lineRule="auto"/>
        <w:jc w:val="both"/>
        <w:rPr>
          <w:rFonts w:ascii="Calibri" w:hAnsi="Calibri" w:cs="Calibri"/>
          <w:sz w:val="22"/>
        </w:rPr>
      </w:pPr>
    </w:p>
    <w:p w14:paraId="45A3CAF4" w14:textId="2611FA03" w:rsidR="00151DDC" w:rsidRDefault="00151DDC" w:rsidP="00151DDC">
      <w:pPr>
        <w:widowControl w:val="0"/>
        <w:spacing w:line="276" w:lineRule="auto"/>
        <w:jc w:val="both"/>
        <w:rPr>
          <w:rFonts w:ascii="Calibri" w:hAnsi="Calibri" w:cs="Calibri"/>
          <w:sz w:val="22"/>
        </w:rPr>
      </w:pPr>
      <w:r>
        <w:rPr>
          <w:rFonts w:ascii="Calibri" w:hAnsi="Calibri" w:cs="Calibri"/>
          <w:b/>
          <w:bCs/>
          <w:sz w:val="22"/>
        </w:rPr>
        <w:t xml:space="preserve">Dott.ssa </w:t>
      </w:r>
      <w:r w:rsidRPr="00151DDC">
        <w:rPr>
          <w:rFonts w:ascii="Calibri" w:hAnsi="Calibri" w:cs="Calibri"/>
          <w:b/>
          <w:bCs/>
          <w:sz w:val="22"/>
        </w:rPr>
        <w:t>Chiara Delaini</w:t>
      </w:r>
      <w:r w:rsidRPr="00151DDC">
        <w:rPr>
          <w:rFonts w:ascii="Calibri" w:hAnsi="Calibri" w:cs="Calibri"/>
          <w:sz w:val="22"/>
        </w:rPr>
        <w:t xml:space="preserve"> - consulente specializzata in protezione dei dati, sicurezza delle informazioni, gestione e archiviazione digitale e relative </w:t>
      </w:r>
      <w:proofErr w:type="spellStart"/>
      <w:r w:rsidRPr="00151DDC">
        <w:rPr>
          <w:rFonts w:ascii="Calibri" w:hAnsi="Calibri" w:cs="Calibri"/>
          <w:sz w:val="22"/>
        </w:rPr>
        <w:t>valutazioni</w:t>
      </w:r>
      <w:proofErr w:type="spellEnd"/>
      <w:r w:rsidRPr="00151DDC">
        <w:rPr>
          <w:rFonts w:ascii="Calibri" w:hAnsi="Calibri" w:cs="Calibri"/>
          <w:sz w:val="22"/>
        </w:rPr>
        <w:t xml:space="preserve"> di conformità, disegno organizzativo ed ingegneria di processo. Certificata Data </w:t>
      </w:r>
      <w:proofErr w:type="spellStart"/>
      <w:r w:rsidRPr="00151DDC">
        <w:rPr>
          <w:rFonts w:ascii="Calibri" w:hAnsi="Calibri" w:cs="Calibri"/>
          <w:sz w:val="22"/>
        </w:rPr>
        <w:t>Protection</w:t>
      </w:r>
      <w:proofErr w:type="spellEnd"/>
      <w:r w:rsidRPr="00151DDC">
        <w:rPr>
          <w:rFonts w:ascii="Calibri" w:hAnsi="Calibri" w:cs="Calibri"/>
          <w:sz w:val="22"/>
        </w:rPr>
        <w:t xml:space="preserve"> </w:t>
      </w:r>
      <w:proofErr w:type="spellStart"/>
      <w:r w:rsidRPr="00151DDC">
        <w:rPr>
          <w:rFonts w:ascii="Calibri" w:hAnsi="Calibri" w:cs="Calibri"/>
          <w:sz w:val="22"/>
        </w:rPr>
        <w:t>Officer</w:t>
      </w:r>
      <w:proofErr w:type="spellEnd"/>
      <w:r w:rsidRPr="00151DDC">
        <w:rPr>
          <w:rFonts w:ascii="Calibri" w:hAnsi="Calibri" w:cs="Calibri"/>
          <w:sz w:val="22"/>
        </w:rPr>
        <w:t xml:space="preserve"> secondo la UNI 11697, si occupa di consulenza e formazione, scrive articoli per riviste specializzate in ambito giuridico, tecnologico o organizzativo e ricopre il ruolo di esaminatore per certificazioni delle persone in materia di protezione dei dati personali.</w:t>
      </w:r>
    </w:p>
    <w:p w14:paraId="11410E65" w14:textId="77777777" w:rsidR="00151DDC" w:rsidRPr="00540B78" w:rsidRDefault="00151DDC" w:rsidP="00151DDC">
      <w:pPr>
        <w:widowControl w:val="0"/>
        <w:spacing w:line="276" w:lineRule="auto"/>
        <w:jc w:val="both"/>
        <w:rPr>
          <w:rFonts w:ascii="Calibri" w:hAnsi="Calibri" w:cs="Calibri"/>
          <w:sz w:val="22"/>
        </w:rPr>
      </w:pPr>
    </w:p>
    <w:p w14:paraId="3D698B25" w14:textId="77777777" w:rsidR="00151DDC" w:rsidRPr="00540B78" w:rsidRDefault="00151DDC" w:rsidP="00AF7CF0">
      <w:pPr>
        <w:widowControl w:val="0"/>
        <w:spacing w:line="276" w:lineRule="auto"/>
        <w:jc w:val="both"/>
        <w:rPr>
          <w:rFonts w:ascii="Calibri" w:hAnsi="Calibri" w:cs="Calibri"/>
          <w:b/>
          <w:bCs/>
          <w:sz w:val="24"/>
          <w:szCs w:val="22"/>
        </w:rPr>
      </w:pPr>
      <w:r w:rsidRPr="00540B78">
        <w:rPr>
          <w:rFonts w:ascii="Calibri" w:hAnsi="Calibri" w:cs="Calibri"/>
          <w:b/>
          <w:bCs/>
          <w:sz w:val="22"/>
        </w:rPr>
        <w:t>Avv. Gianluca Mulè</w:t>
      </w:r>
      <w:r w:rsidRPr="00540B78">
        <w:rPr>
          <w:rFonts w:ascii="Calibri" w:hAnsi="Calibri" w:cs="Calibri"/>
          <w:sz w:val="22"/>
        </w:rPr>
        <w:t xml:space="preserve"> di Tonucci &amp; </w:t>
      </w:r>
      <w:proofErr w:type="gramStart"/>
      <w:r w:rsidRPr="00540B78">
        <w:rPr>
          <w:rFonts w:ascii="Calibri" w:hAnsi="Calibri" w:cs="Calibri"/>
          <w:sz w:val="22"/>
        </w:rPr>
        <w:t>Partners,  componente</w:t>
      </w:r>
      <w:proofErr w:type="gramEnd"/>
      <w:r w:rsidRPr="00540B78">
        <w:rPr>
          <w:rFonts w:ascii="Calibri" w:hAnsi="Calibri" w:cs="Calibri"/>
          <w:sz w:val="22"/>
        </w:rPr>
        <w:t xml:space="preserve"> di numerosi Organismi di Vigilanza sensi del </w:t>
      </w:r>
      <w:proofErr w:type="spellStart"/>
      <w:r w:rsidRPr="00540B78">
        <w:rPr>
          <w:rFonts w:ascii="Calibri" w:hAnsi="Calibri" w:cs="Calibri"/>
          <w:sz w:val="22"/>
        </w:rPr>
        <w:t>D.Lgs.</w:t>
      </w:r>
      <w:proofErr w:type="spellEnd"/>
      <w:r w:rsidRPr="00540B78">
        <w:rPr>
          <w:rFonts w:ascii="Calibri" w:hAnsi="Calibri" w:cs="Calibri"/>
          <w:sz w:val="22"/>
        </w:rPr>
        <w:t xml:space="preserve"> n. 231/2001, Advanced training </w:t>
      </w:r>
      <w:proofErr w:type="spellStart"/>
      <w:r w:rsidRPr="00540B78">
        <w:rPr>
          <w:rFonts w:ascii="Calibri" w:hAnsi="Calibri" w:cs="Calibri"/>
          <w:sz w:val="22"/>
        </w:rPr>
        <w:t>teacher</w:t>
      </w:r>
      <w:proofErr w:type="spellEnd"/>
      <w:r w:rsidRPr="00540B78">
        <w:rPr>
          <w:rFonts w:ascii="Calibri" w:hAnsi="Calibri" w:cs="Calibri"/>
          <w:sz w:val="22"/>
        </w:rPr>
        <w:t xml:space="preserve"> e counselor con pluriennale e significativa esperienza in materia di compliance e Modelli Organizzativi. Docente e consulente per la progettazione ed implementazione di Sistemi di Gestione Anticorruzione UNI ISO 37001:2016. Docente in materia di compliance e sistemi di gestione Salute e Sicurezza sul Lavoro ed Ambiente. Docente qualificato per i corsi “Auditor 231, componente </w:t>
      </w:r>
      <w:proofErr w:type="spellStart"/>
      <w:r w:rsidRPr="00540B78">
        <w:rPr>
          <w:rFonts w:ascii="Calibri" w:hAnsi="Calibri" w:cs="Calibri"/>
          <w:sz w:val="22"/>
        </w:rPr>
        <w:t>OdV</w:t>
      </w:r>
      <w:proofErr w:type="spellEnd"/>
      <w:r w:rsidRPr="00540B78">
        <w:rPr>
          <w:rFonts w:ascii="Calibri" w:hAnsi="Calibri" w:cs="Calibri"/>
          <w:sz w:val="22"/>
        </w:rPr>
        <w:t xml:space="preserve"> 231 ed esperto 231”. Esperto in progettazione ed implementazione compliance </w:t>
      </w:r>
      <w:proofErr w:type="spellStart"/>
      <w:r w:rsidRPr="00540B78">
        <w:rPr>
          <w:rFonts w:ascii="Calibri" w:hAnsi="Calibri" w:cs="Calibri"/>
          <w:sz w:val="22"/>
        </w:rPr>
        <w:t>programs</w:t>
      </w:r>
      <w:proofErr w:type="spellEnd"/>
      <w:r w:rsidRPr="00540B78">
        <w:rPr>
          <w:rFonts w:ascii="Calibri" w:hAnsi="Calibri" w:cs="Calibri"/>
          <w:sz w:val="22"/>
        </w:rPr>
        <w:t xml:space="preserve">, risk </w:t>
      </w:r>
      <w:proofErr w:type="spellStart"/>
      <w:r w:rsidRPr="00540B78">
        <w:rPr>
          <w:rFonts w:ascii="Calibri" w:hAnsi="Calibri" w:cs="Calibri"/>
          <w:sz w:val="22"/>
        </w:rPr>
        <w:t>assessment</w:t>
      </w:r>
      <w:proofErr w:type="spellEnd"/>
      <w:r w:rsidRPr="00540B78">
        <w:rPr>
          <w:rFonts w:ascii="Calibri" w:hAnsi="Calibri" w:cs="Calibri"/>
          <w:sz w:val="22"/>
        </w:rPr>
        <w:t xml:space="preserve">, Modelli Organizzativi ai sensi del </w:t>
      </w:r>
      <w:proofErr w:type="spellStart"/>
      <w:r w:rsidRPr="00540B78">
        <w:rPr>
          <w:rFonts w:ascii="Calibri" w:hAnsi="Calibri" w:cs="Calibri"/>
          <w:sz w:val="22"/>
        </w:rPr>
        <w:t>D.Lgs.</w:t>
      </w:r>
      <w:proofErr w:type="spellEnd"/>
      <w:r w:rsidRPr="00540B78">
        <w:rPr>
          <w:rFonts w:ascii="Calibri" w:hAnsi="Calibri" w:cs="Calibri"/>
          <w:sz w:val="22"/>
        </w:rPr>
        <w:t xml:space="preserve"> n. 231/2001, anticorruzione, antiriciclaggio e salute e sicurezza sui luoghi di lavoro.</w:t>
      </w:r>
    </w:p>
    <w:p w14:paraId="1C63D831" w14:textId="77777777" w:rsidR="00151DDC" w:rsidRPr="00DC7D4B" w:rsidRDefault="00151DDC">
      <w:pPr>
        <w:pStyle w:val="Default"/>
        <w:rPr>
          <w:b/>
          <w:bCs/>
          <w:sz w:val="20"/>
          <w:szCs w:val="20"/>
        </w:rPr>
      </w:pPr>
    </w:p>
    <w:p w14:paraId="62984A6C" w14:textId="77777777" w:rsidR="00B75ED2" w:rsidRDefault="00B75ED2" w:rsidP="00DC7D4B">
      <w:pPr>
        <w:pStyle w:val="Default"/>
        <w:spacing w:before="240" w:after="240"/>
        <w:jc w:val="both"/>
        <w:rPr>
          <w:b/>
          <w:bCs/>
          <w:sz w:val="22"/>
          <w:szCs w:val="22"/>
        </w:rPr>
      </w:pPr>
    </w:p>
    <w:p w14:paraId="57618D4F" w14:textId="77777777" w:rsidR="00B75ED2" w:rsidRDefault="00B75ED2" w:rsidP="00DC7D4B">
      <w:pPr>
        <w:pStyle w:val="Default"/>
        <w:spacing w:before="240" w:after="240"/>
        <w:jc w:val="both"/>
        <w:rPr>
          <w:b/>
          <w:bCs/>
          <w:sz w:val="22"/>
          <w:szCs w:val="22"/>
        </w:rPr>
      </w:pPr>
    </w:p>
    <w:p w14:paraId="7082A975" w14:textId="77777777" w:rsidR="00B75ED2" w:rsidRDefault="00B75ED2" w:rsidP="00DC7D4B">
      <w:pPr>
        <w:pStyle w:val="Default"/>
        <w:spacing w:before="240" w:after="240"/>
        <w:jc w:val="both"/>
        <w:rPr>
          <w:b/>
          <w:bCs/>
          <w:sz w:val="22"/>
          <w:szCs w:val="22"/>
        </w:rPr>
      </w:pPr>
    </w:p>
    <w:p w14:paraId="60F65412" w14:textId="77777777" w:rsidR="00B75ED2" w:rsidRDefault="00B75ED2" w:rsidP="00DC7D4B">
      <w:pPr>
        <w:pStyle w:val="Default"/>
        <w:spacing w:before="240" w:after="240"/>
        <w:jc w:val="both"/>
        <w:rPr>
          <w:b/>
          <w:bCs/>
          <w:sz w:val="22"/>
          <w:szCs w:val="22"/>
        </w:rPr>
      </w:pPr>
    </w:p>
    <w:p w14:paraId="512F71DD" w14:textId="77777777" w:rsidR="00B75ED2" w:rsidRDefault="00B75ED2" w:rsidP="00DC7D4B">
      <w:pPr>
        <w:pStyle w:val="Default"/>
        <w:spacing w:before="240" w:after="240"/>
        <w:jc w:val="both"/>
        <w:rPr>
          <w:b/>
          <w:bCs/>
          <w:sz w:val="22"/>
          <w:szCs w:val="22"/>
        </w:rPr>
      </w:pPr>
    </w:p>
    <w:p w14:paraId="32873ABA" w14:textId="77777777" w:rsidR="008301DE" w:rsidRDefault="008301DE" w:rsidP="00DC7D4B">
      <w:pPr>
        <w:pStyle w:val="Default"/>
        <w:spacing w:before="240" w:after="240"/>
        <w:jc w:val="both"/>
        <w:rPr>
          <w:b/>
          <w:bCs/>
          <w:sz w:val="22"/>
          <w:szCs w:val="22"/>
        </w:rPr>
      </w:pPr>
    </w:p>
    <w:p w14:paraId="158C1A28" w14:textId="10CD6423" w:rsidR="001A0BB5" w:rsidRDefault="005212FC" w:rsidP="00DC7D4B">
      <w:pPr>
        <w:pStyle w:val="Default"/>
        <w:spacing w:before="240" w:after="240"/>
        <w:jc w:val="both"/>
        <w:rPr>
          <w:b/>
          <w:bCs/>
          <w:sz w:val="22"/>
          <w:szCs w:val="22"/>
        </w:rPr>
      </w:pPr>
      <w:r w:rsidRPr="006F713A">
        <w:rPr>
          <w:b/>
          <w:bCs/>
          <w:sz w:val="22"/>
          <w:szCs w:val="22"/>
        </w:rPr>
        <w:t>PROGRAMMA</w:t>
      </w:r>
    </w:p>
    <w:bookmarkEnd w:id="0"/>
    <w:p w14:paraId="1369215C" w14:textId="77777777" w:rsidR="00B75ED2" w:rsidRPr="00B75ED2" w:rsidRDefault="00B75ED2" w:rsidP="00B75ED2">
      <w:pPr>
        <w:pStyle w:val="Default"/>
        <w:numPr>
          <w:ilvl w:val="0"/>
          <w:numId w:val="9"/>
        </w:numPr>
        <w:spacing w:before="120" w:after="120"/>
        <w:ind w:left="567" w:hanging="567"/>
        <w:jc w:val="both"/>
        <w:rPr>
          <w:sz w:val="22"/>
          <w:szCs w:val="22"/>
        </w:rPr>
      </w:pPr>
      <w:r w:rsidRPr="00B75ED2">
        <w:rPr>
          <w:sz w:val="22"/>
          <w:szCs w:val="22"/>
        </w:rPr>
        <w:t xml:space="preserve">L’istituto del “whistleblowing”: l’evoluzione della normativa di riferimento fino al </w:t>
      </w:r>
      <w:proofErr w:type="spellStart"/>
      <w:r w:rsidRPr="00B75ED2">
        <w:rPr>
          <w:sz w:val="22"/>
          <w:szCs w:val="22"/>
        </w:rPr>
        <w:t>D.Lgs.</w:t>
      </w:r>
      <w:proofErr w:type="spellEnd"/>
      <w:r w:rsidRPr="00B75ED2">
        <w:rPr>
          <w:sz w:val="22"/>
          <w:szCs w:val="22"/>
        </w:rPr>
        <w:t xml:space="preserve"> n. 24/2023</w:t>
      </w:r>
    </w:p>
    <w:p w14:paraId="43318C08" w14:textId="77777777" w:rsidR="00B75ED2" w:rsidRPr="00B75ED2" w:rsidRDefault="00B75ED2" w:rsidP="00B75ED2">
      <w:pPr>
        <w:pStyle w:val="Default"/>
        <w:numPr>
          <w:ilvl w:val="0"/>
          <w:numId w:val="9"/>
        </w:numPr>
        <w:spacing w:before="120" w:after="120"/>
        <w:ind w:left="567" w:hanging="567"/>
        <w:jc w:val="both"/>
        <w:rPr>
          <w:sz w:val="22"/>
          <w:szCs w:val="22"/>
        </w:rPr>
      </w:pPr>
      <w:r w:rsidRPr="00B75ED2">
        <w:rPr>
          <w:sz w:val="22"/>
          <w:szCs w:val="22"/>
        </w:rPr>
        <w:t xml:space="preserve">Le best practice di settore: le Linee Guida Anac e la Guida Operativa di Confindustria </w:t>
      </w:r>
    </w:p>
    <w:p w14:paraId="5ED5DEEE" w14:textId="77777777" w:rsidR="00B75ED2" w:rsidRPr="00B75ED2" w:rsidRDefault="00B75ED2" w:rsidP="00B75ED2">
      <w:pPr>
        <w:pStyle w:val="Default"/>
        <w:numPr>
          <w:ilvl w:val="0"/>
          <w:numId w:val="9"/>
        </w:numPr>
        <w:spacing w:before="120" w:after="120"/>
        <w:ind w:left="567" w:hanging="567"/>
        <w:jc w:val="both"/>
        <w:rPr>
          <w:sz w:val="22"/>
          <w:szCs w:val="22"/>
        </w:rPr>
      </w:pPr>
      <w:r w:rsidRPr="00B75ED2">
        <w:rPr>
          <w:sz w:val="22"/>
          <w:szCs w:val="22"/>
        </w:rPr>
        <w:t>L’ambito oggettivo di applicazione: gli enti interessati, le violazioni oggetto di segnalazione e quelle escluse dall’ambito di operatività della normativa (casistiche)</w:t>
      </w:r>
    </w:p>
    <w:p w14:paraId="4DD62A00" w14:textId="77777777" w:rsidR="00B75ED2" w:rsidRPr="00B75ED2" w:rsidRDefault="00B75ED2" w:rsidP="00B75ED2">
      <w:pPr>
        <w:pStyle w:val="Default"/>
        <w:numPr>
          <w:ilvl w:val="0"/>
          <w:numId w:val="9"/>
        </w:numPr>
        <w:spacing w:before="120" w:after="120"/>
        <w:ind w:left="567" w:hanging="567"/>
        <w:jc w:val="both"/>
        <w:rPr>
          <w:sz w:val="22"/>
          <w:szCs w:val="22"/>
        </w:rPr>
      </w:pPr>
      <w:r w:rsidRPr="00B75ED2">
        <w:rPr>
          <w:sz w:val="22"/>
          <w:szCs w:val="22"/>
        </w:rPr>
        <w:t>Le differenti categorie di segnalante</w:t>
      </w:r>
    </w:p>
    <w:p w14:paraId="2C161E2A" w14:textId="77777777" w:rsidR="00B75ED2" w:rsidRPr="00B75ED2" w:rsidRDefault="00B75ED2" w:rsidP="00B75ED2">
      <w:pPr>
        <w:pStyle w:val="Default"/>
        <w:numPr>
          <w:ilvl w:val="0"/>
          <w:numId w:val="9"/>
        </w:numPr>
        <w:spacing w:before="120" w:after="120"/>
        <w:ind w:left="567" w:hanging="567"/>
        <w:jc w:val="both"/>
        <w:rPr>
          <w:sz w:val="22"/>
          <w:szCs w:val="22"/>
        </w:rPr>
      </w:pPr>
      <w:r w:rsidRPr="00B75ED2">
        <w:rPr>
          <w:sz w:val="22"/>
          <w:szCs w:val="22"/>
        </w:rPr>
        <w:t>I canali interni di segnalazione: caratteristiche; segnalazione scritta e orale</w:t>
      </w:r>
    </w:p>
    <w:p w14:paraId="678FF4C4" w14:textId="77777777" w:rsidR="00B75ED2" w:rsidRPr="00B75ED2" w:rsidRDefault="00B75ED2" w:rsidP="00B75ED2">
      <w:pPr>
        <w:pStyle w:val="Default"/>
        <w:numPr>
          <w:ilvl w:val="0"/>
          <w:numId w:val="9"/>
        </w:numPr>
        <w:spacing w:before="120" w:after="120"/>
        <w:ind w:left="567" w:hanging="567"/>
        <w:jc w:val="both"/>
        <w:rPr>
          <w:sz w:val="22"/>
          <w:szCs w:val="22"/>
        </w:rPr>
      </w:pPr>
      <w:r w:rsidRPr="00B75ED2">
        <w:rPr>
          <w:sz w:val="22"/>
          <w:szCs w:val="22"/>
        </w:rPr>
        <w:t>Il Gestore del canale: requisiti, composizione, compiti</w:t>
      </w:r>
    </w:p>
    <w:p w14:paraId="18ADF64C" w14:textId="77777777" w:rsidR="00B75ED2" w:rsidRPr="00B75ED2" w:rsidRDefault="00B75ED2" w:rsidP="00B75ED2">
      <w:pPr>
        <w:pStyle w:val="Default"/>
        <w:numPr>
          <w:ilvl w:val="0"/>
          <w:numId w:val="9"/>
        </w:numPr>
        <w:spacing w:before="120" w:after="120"/>
        <w:ind w:left="567" w:hanging="567"/>
        <w:jc w:val="both"/>
        <w:rPr>
          <w:sz w:val="22"/>
          <w:szCs w:val="22"/>
        </w:rPr>
      </w:pPr>
      <w:r w:rsidRPr="00B75ED2">
        <w:rPr>
          <w:sz w:val="22"/>
          <w:szCs w:val="22"/>
        </w:rPr>
        <w:t>Gli adempimenti in materia di comunicazione e formazione</w:t>
      </w:r>
    </w:p>
    <w:p w14:paraId="64CE7515" w14:textId="77777777" w:rsidR="00B75ED2" w:rsidRPr="00B75ED2" w:rsidRDefault="00B75ED2" w:rsidP="00B75ED2">
      <w:pPr>
        <w:pStyle w:val="Default"/>
        <w:numPr>
          <w:ilvl w:val="0"/>
          <w:numId w:val="9"/>
        </w:numPr>
        <w:spacing w:before="120" w:after="120"/>
        <w:ind w:left="567" w:hanging="567"/>
        <w:jc w:val="both"/>
        <w:rPr>
          <w:sz w:val="22"/>
          <w:szCs w:val="22"/>
        </w:rPr>
      </w:pPr>
      <w:r w:rsidRPr="00B75ED2">
        <w:rPr>
          <w:sz w:val="22"/>
          <w:szCs w:val="22"/>
        </w:rPr>
        <w:t>La segnalazione all’ANAC e la divulgazione pubblica</w:t>
      </w:r>
    </w:p>
    <w:p w14:paraId="1201F7D9" w14:textId="615DAE61" w:rsidR="00B75ED2" w:rsidRPr="00AF7CF0" w:rsidRDefault="00B75ED2" w:rsidP="00B75ED2">
      <w:pPr>
        <w:pStyle w:val="Default"/>
        <w:numPr>
          <w:ilvl w:val="0"/>
          <w:numId w:val="9"/>
        </w:numPr>
        <w:ind w:left="567" w:hanging="567"/>
        <w:jc w:val="both"/>
        <w:rPr>
          <w:sz w:val="22"/>
        </w:rPr>
      </w:pPr>
      <w:r w:rsidRPr="00AF7CF0">
        <w:rPr>
          <w:sz w:val="22"/>
        </w:rPr>
        <w:t>P</w:t>
      </w:r>
      <w:r w:rsidRPr="00AF7CF0">
        <w:rPr>
          <w:sz w:val="22"/>
        </w:rPr>
        <w:t>rotezione del segnalante e delle persone segnalate: la riservatezza dell’identità;</w:t>
      </w:r>
    </w:p>
    <w:p w14:paraId="708DF900" w14:textId="51268F88" w:rsidR="00B75ED2" w:rsidRPr="00AF7CF0" w:rsidRDefault="00B75ED2" w:rsidP="00B75ED2">
      <w:pPr>
        <w:pStyle w:val="Paragrafoelenco"/>
        <w:numPr>
          <w:ilvl w:val="0"/>
          <w:numId w:val="9"/>
        </w:numPr>
        <w:ind w:left="567" w:hanging="567"/>
        <w:rPr>
          <w:rFonts w:ascii="Calibri" w:hAnsi="Calibri" w:cs="Calibri"/>
          <w:sz w:val="22"/>
        </w:rPr>
      </w:pPr>
      <w:r w:rsidRPr="00AF7CF0">
        <w:rPr>
          <w:rFonts w:ascii="Calibri" w:hAnsi="Calibri" w:cs="Calibri"/>
          <w:sz w:val="22"/>
        </w:rPr>
        <w:t xml:space="preserve">Come garantire la riservatezza: </w:t>
      </w:r>
    </w:p>
    <w:p w14:paraId="1196658C" w14:textId="77777777" w:rsidR="00B75ED2" w:rsidRPr="00AF7CF0" w:rsidRDefault="00B75ED2" w:rsidP="00B75ED2">
      <w:pPr>
        <w:pStyle w:val="Paragrafoelenco"/>
        <w:numPr>
          <w:ilvl w:val="0"/>
          <w:numId w:val="10"/>
        </w:numPr>
        <w:rPr>
          <w:rFonts w:ascii="Calibri" w:hAnsi="Calibri" w:cs="Calibri"/>
          <w:i/>
          <w:iCs/>
          <w:sz w:val="22"/>
        </w:rPr>
      </w:pPr>
      <w:r w:rsidRPr="00AF7CF0">
        <w:rPr>
          <w:rFonts w:ascii="Calibri" w:hAnsi="Calibri" w:cs="Calibri"/>
          <w:i/>
          <w:iCs/>
          <w:sz w:val="22"/>
        </w:rPr>
        <w:t>misure di sicurezza essenziali per i canali di segnalazione (e valutazione delle piattaforme);</w:t>
      </w:r>
    </w:p>
    <w:p w14:paraId="51C258BE" w14:textId="77777777" w:rsidR="00B75ED2" w:rsidRPr="00AF7CF0" w:rsidRDefault="00B75ED2" w:rsidP="00B75ED2">
      <w:pPr>
        <w:pStyle w:val="Paragrafoelenco"/>
        <w:numPr>
          <w:ilvl w:val="0"/>
          <w:numId w:val="10"/>
        </w:numPr>
        <w:rPr>
          <w:rFonts w:ascii="Calibri" w:hAnsi="Calibri" w:cs="Calibri"/>
          <w:i/>
          <w:iCs/>
          <w:sz w:val="22"/>
        </w:rPr>
      </w:pPr>
      <w:r w:rsidRPr="00AF7CF0">
        <w:rPr>
          <w:rFonts w:ascii="Calibri" w:hAnsi="Calibri" w:cs="Calibri"/>
          <w:i/>
          <w:iCs/>
          <w:sz w:val="22"/>
        </w:rPr>
        <w:t>informazioni dalla linea guida ANAC;</w:t>
      </w:r>
    </w:p>
    <w:p w14:paraId="27D3434C" w14:textId="77777777" w:rsidR="00B75ED2" w:rsidRPr="00AF7CF0" w:rsidRDefault="00B75ED2" w:rsidP="00B75ED2">
      <w:pPr>
        <w:pStyle w:val="Paragrafoelenco"/>
        <w:numPr>
          <w:ilvl w:val="0"/>
          <w:numId w:val="10"/>
        </w:numPr>
        <w:rPr>
          <w:rFonts w:ascii="Calibri" w:hAnsi="Calibri" w:cs="Calibri"/>
          <w:i/>
          <w:iCs/>
          <w:sz w:val="22"/>
        </w:rPr>
      </w:pPr>
      <w:r w:rsidRPr="00AF7CF0">
        <w:rPr>
          <w:rFonts w:ascii="Calibri" w:hAnsi="Calibri" w:cs="Calibri"/>
          <w:i/>
          <w:iCs/>
          <w:sz w:val="22"/>
        </w:rPr>
        <w:t>segnalazioni anonime e identificate: misure per comunicare con il segnalante;</w:t>
      </w:r>
    </w:p>
    <w:p w14:paraId="6EC97F04" w14:textId="77777777" w:rsidR="00B75ED2" w:rsidRPr="00AF7CF0" w:rsidRDefault="00B75ED2" w:rsidP="00B75ED2">
      <w:pPr>
        <w:pStyle w:val="Paragrafoelenco"/>
        <w:numPr>
          <w:ilvl w:val="0"/>
          <w:numId w:val="10"/>
        </w:numPr>
        <w:rPr>
          <w:rFonts w:ascii="Calibri" w:hAnsi="Calibri" w:cs="Calibri"/>
          <w:i/>
          <w:iCs/>
          <w:sz w:val="22"/>
        </w:rPr>
      </w:pPr>
      <w:r w:rsidRPr="00AF7CF0">
        <w:rPr>
          <w:rFonts w:ascii="Calibri" w:hAnsi="Calibri" w:cs="Calibri"/>
          <w:i/>
          <w:iCs/>
          <w:sz w:val="22"/>
        </w:rPr>
        <w:t>accesso da parte dei gestori: modalità di gestione sicura delle segnalazioni;</w:t>
      </w:r>
    </w:p>
    <w:p w14:paraId="431AB670" w14:textId="5D76B797" w:rsidR="00B75ED2" w:rsidRPr="00AF7CF0" w:rsidRDefault="00B75ED2" w:rsidP="00B75ED2">
      <w:pPr>
        <w:pStyle w:val="Paragrafoelenco"/>
        <w:numPr>
          <w:ilvl w:val="0"/>
          <w:numId w:val="9"/>
        </w:numPr>
        <w:ind w:hanging="720"/>
        <w:rPr>
          <w:rFonts w:ascii="Calibri" w:hAnsi="Calibri" w:cs="Calibri"/>
          <w:sz w:val="22"/>
        </w:rPr>
      </w:pPr>
      <w:r w:rsidRPr="00AF7CF0">
        <w:rPr>
          <w:rFonts w:ascii="Calibri" w:hAnsi="Calibri" w:cs="Calibri"/>
          <w:sz w:val="22"/>
        </w:rPr>
        <w:t xml:space="preserve"> Segnalazioni e adempimenti relativi al trattamento dei dati personali:</w:t>
      </w:r>
    </w:p>
    <w:p w14:paraId="72D5B56F" w14:textId="77777777" w:rsidR="00B75ED2" w:rsidRPr="00AF7CF0" w:rsidRDefault="00B75ED2" w:rsidP="00B75ED2">
      <w:pPr>
        <w:pStyle w:val="Paragrafoelenco"/>
        <w:numPr>
          <w:ilvl w:val="0"/>
          <w:numId w:val="11"/>
        </w:numPr>
        <w:rPr>
          <w:rFonts w:ascii="Calibri" w:hAnsi="Calibri" w:cs="Calibri"/>
          <w:i/>
          <w:iCs/>
          <w:sz w:val="22"/>
        </w:rPr>
      </w:pPr>
      <w:r w:rsidRPr="00AF7CF0">
        <w:rPr>
          <w:rFonts w:ascii="Calibri" w:hAnsi="Calibri" w:cs="Calibri"/>
          <w:i/>
          <w:iCs/>
          <w:sz w:val="22"/>
        </w:rPr>
        <w:t>informativa ai segnalanti;</w:t>
      </w:r>
    </w:p>
    <w:p w14:paraId="0B9E5FDC" w14:textId="77777777" w:rsidR="00B75ED2" w:rsidRPr="00AF7CF0" w:rsidRDefault="00B75ED2" w:rsidP="00B75ED2">
      <w:pPr>
        <w:pStyle w:val="Paragrafoelenco"/>
        <w:numPr>
          <w:ilvl w:val="0"/>
          <w:numId w:val="11"/>
        </w:numPr>
        <w:rPr>
          <w:rFonts w:ascii="Calibri" w:hAnsi="Calibri" w:cs="Calibri"/>
          <w:i/>
          <w:iCs/>
          <w:sz w:val="22"/>
        </w:rPr>
      </w:pPr>
      <w:r w:rsidRPr="00AF7CF0">
        <w:rPr>
          <w:rFonts w:ascii="Calibri" w:hAnsi="Calibri" w:cs="Calibri"/>
          <w:i/>
          <w:iCs/>
          <w:sz w:val="22"/>
        </w:rPr>
        <w:t>individuazione del fornitore della piattaforma quale responsabile del trattamento dei dati;</w:t>
      </w:r>
    </w:p>
    <w:p w14:paraId="55D02A33" w14:textId="77777777" w:rsidR="00B75ED2" w:rsidRPr="00AF7CF0" w:rsidRDefault="00B75ED2" w:rsidP="00B75ED2">
      <w:pPr>
        <w:pStyle w:val="Paragrafoelenco"/>
        <w:numPr>
          <w:ilvl w:val="0"/>
          <w:numId w:val="11"/>
        </w:numPr>
        <w:rPr>
          <w:rFonts w:ascii="Calibri" w:hAnsi="Calibri" w:cs="Calibri"/>
          <w:i/>
          <w:iCs/>
          <w:sz w:val="22"/>
        </w:rPr>
      </w:pPr>
      <w:r w:rsidRPr="00AF7CF0">
        <w:rPr>
          <w:rFonts w:ascii="Calibri" w:hAnsi="Calibri" w:cs="Calibri"/>
          <w:i/>
          <w:iCs/>
          <w:sz w:val="22"/>
        </w:rPr>
        <w:t>autorizzazione al trattamento dei dati al gestore delle segnalazioni e vincolo di segretezza;</w:t>
      </w:r>
    </w:p>
    <w:p w14:paraId="2DEFD7F8" w14:textId="77777777" w:rsidR="00B75ED2" w:rsidRPr="00AF7CF0" w:rsidRDefault="00B75ED2" w:rsidP="00B75ED2">
      <w:pPr>
        <w:pStyle w:val="Paragrafoelenco"/>
        <w:numPr>
          <w:ilvl w:val="0"/>
          <w:numId w:val="11"/>
        </w:numPr>
        <w:rPr>
          <w:rFonts w:ascii="Calibri" w:hAnsi="Calibri" w:cs="Calibri"/>
          <w:i/>
          <w:iCs/>
          <w:sz w:val="22"/>
        </w:rPr>
      </w:pPr>
      <w:r w:rsidRPr="00AF7CF0">
        <w:rPr>
          <w:rFonts w:ascii="Calibri" w:hAnsi="Calibri" w:cs="Calibri"/>
          <w:i/>
          <w:iCs/>
          <w:sz w:val="22"/>
        </w:rPr>
        <w:t>vincolo di segretezza per le eventuali ulteriori funzioni coinvolte nella fase istruttoria;</w:t>
      </w:r>
    </w:p>
    <w:p w14:paraId="653D1F15" w14:textId="77777777" w:rsidR="00B75ED2" w:rsidRPr="00AF7CF0" w:rsidRDefault="00B75ED2" w:rsidP="00B75ED2">
      <w:pPr>
        <w:pStyle w:val="Paragrafoelenco"/>
        <w:numPr>
          <w:ilvl w:val="0"/>
          <w:numId w:val="11"/>
        </w:numPr>
        <w:rPr>
          <w:rFonts w:ascii="Calibri" w:hAnsi="Calibri" w:cs="Calibri"/>
          <w:i/>
          <w:iCs/>
          <w:sz w:val="22"/>
        </w:rPr>
      </w:pPr>
      <w:r w:rsidRPr="00AF7CF0">
        <w:rPr>
          <w:rFonts w:ascii="Calibri" w:hAnsi="Calibri" w:cs="Calibri"/>
          <w:i/>
          <w:iCs/>
          <w:sz w:val="22"/>
        </w:rPr>
        <w:t>aggiornamento del registro dei trattamenti;</w:t>
      </w:r>
    </w:p>
    <w:p w14:paraId="74DE483C" w14:textId="77777777" w:rsidR="00B75ED2" w:rsidRPr="00AF7CF0" w:rsidRDefault="00B75ED2" w:rsidP="00B75ED2">
      <w:pPr>
        <w:pStyle w:val="Paragrafoelenco"/>
        <w:numPr>
          <w:ilvl w:val="0"/>
          <w:numId w:val="11"/>
        </w:numPr>
        <w:rPr>
          <w:rFonts w:ascii="Calibri" w:hAnsi="Calibri" w:cs="Calibri"/>
          <w:i/>
          <w:iCs/>
          <w:sz w:val="22"/>
        </w:rPr>
      </w:pPr>
      <w:r w:rsidRPr="00AF7CF0">
        <w:rPr>
          <w:rFonts w:ascii="Calibri" w:hAnsi="Calibri" w:cs="Calibri"/>
          <w:i/>
          <w:iCs/>
          <w:sz w:val="22"/>
        </w:rPr>
        <w:t>valutazione dei rischi e DPIA;</w:t>
      </w:r>
    </w:p>
    <w:p w14:paraId="0E861D50" w14:textId="77777777" w:rsidR="00B75ED2" w:rsidRPr="00AF7CF0" w:rsidRDefault="00B75ED2" w:rsidP="00B75ED2">
      <w:pPr>
        <w:pStyle w:val="Paragrafoelenco"/>
        <w:numPr>
          <w:ilvl w:val="0"/>
          <w:numId w:val="11"/>
        </w:numPr>
        <w:rPr>
          <w:rFonts w:ascii="Calibri" w:hAnsi="Calibri" w:cs="Calibri"/>
          <w:i/>
          <w:iCs/>
          <w:sz w:val="22"/>
        </w:rPr>
      </w:pPr>
      <w:r w:rsidRPr="00AF7CF0">
        <w:rPr>
          <w:rFonts w:ascii="Calibri" w:hAnsi="Calibri" w:cs="Calibri"/>
          <w:i/>
          <w:iCs/>
          <w:sz w:val="22"/>
        </w:rPr>
        <w:t>informazioni da inserire in procedura;</w:t>
      </w:r>
    </w:p>
    <w:p w14:paraId="5F6E9EAA" w14:textId="77777777" w:rsidR="00B75ED2" w:rsidRPr="00B75ED2" w:rsidRDefault="00B75ED2" w:rsidP="00B75ED2">
      <w:pPr>
        <w:pStyle w:val="Default"/>
        <w:numPr>
          <w:ilvl w:val="0"/>
          <w:numId w:val="13"/>
        </w:numPr>
        <w:spacing w:before="120" w:after="120"/>
        <w:ind w:hanging="720"/>
        <w:jc w:val="both"/>
        <w:rPr>
          <w:sz w:val="22"/>
          <w:szCs w:val="22"/>
        </w:rPr>
      </w:pPr>
      <w:r w:rsidRPr="00B75ED2">
        <w:rPr>
          <w:sz w:val="22"/>
          <w:szCs w:val="22"/>
        </w:rPr>
        <w:t>La gestione delle segnalazioni da parte del segnalante: regole e spunti operativi</w:t>
      </w:r>
    </w:p>
    <w:p w14:paraId="31C9B926" w14:textId="77777777" w:rsidR="00B75ED2" w:rsidRPr="00B75ED2" w:rsidRDefault="00B75ED2" w:rsidP="00B75ED2">
      <w:pPr>
        <w:pStyle w:val="Default"/>
        <w:numPr>
          <w:ilvl w:val="0"/>
          <w:numId w:val="13"/>
        </w:numPr>
        <w:spacing w:before="120" w:after="120"/>
        <w:ind w:hanging="720"/>
        <w:jc w:val="both"/>
        <w:rPr>
          <w:sz w:val="22"/>
          <w:szCs w:val="22"/>
        </w:rPr>
      </w:pPr>
      <w:r w:rsidRPr="00B75ED2">
        <w:rPr>
          <w:sz w:val="22"/>
          <w:szCs w:val="22"/>
        </w:rPr>
        <w:t>Le tutele in favore del segnalante</w:t>
      </w:r>
    </w:p>
    <w:p w14:paraId="22D0B508" w14:textId="77777777" w:rsidR="00B75ED2" w:rsidRPr="00B75ED2" w:rsidRDefault="00B75ED2" w:rsidP="00B75ED2">
      <w:pPr>
        <w:pStyle w:val="Default"/>
        <w:numPr>
          <w:ilvl w:val="0"/>
          <w:numId w:val="13"/>
        </w:numPr>
        <w:spacing w:before="120" w:after="120"/>
        <w:ind w:hanging="720"/>
        <w:jc w:val="both"/>
        <w:rPr>
          <w:sz w:val="22"/>
          <w:szCs w:val="22"/>
        </w:rPr>
      </w:pPr>
      <w:r w:rsidRPr="00B75ED2">
        <w:rPr>
          <w:sz w:val="22"/>
          <w:szCs w:val="22"/>
        </w:rPr>
        <w:t>Profili sanzionatori</w:t>
      </w:r>
    </w:p>
    <w:p w14:paraId="3BBDBFA9" w14:textId="67374BB5" w:rsidR="00B75ED2" w:rsidRPr="00B75ED2" w:rsidRDefault="00B75ED2" w:rsidP="00B75ED2">
      <w:pPr>
        <w:pStyle w:val="Default"/>
        <w:numPr>
          <w:ilvl w:val="0"/>
          <w:numId w:val="13"/>
        </w:numPr>
        <w:spacing w:before="120" w:after="120"/>
        <w:ind w:hanging="720"/>
        <w:jc w:val="both"/>
        <w:rPr>
          <w:sz w:val="22"/>
          <w:szCs w:val="22"/>
        </w:rPr>
      </w:pPr>
      <w:r w:rsidRPr="00B75ED2">
        <w:rPr>
          <w:sz w:val="22"/>
          <w:szCs w:val="22"/>
        </w:rPr>
        <w:t>Le interazioni con la ISO</w:t>
      </w:r>
      <w:r w:rsidR="00AF7CF0">
        <w:rPr>
          <w:sz w:val="22"/>
          <w:szCs w:val="22"/>
        </w:rPr>
        <w:t xml:space="preserve"> </w:t>
      </w:r>
      <w:r w:rsidRPr="00B75ED2">
        <w:rPr>
          <w:sz w:val="22"/>
          <w:szCs w:val="22"/>
        </w:rPr>
        <w:t xml:space="preserve">37001 e con il Modello Organizzativo ex </w:t>
      </w:r>
      <w:proofErr w:type="spellStart"/>
      <w:r w:rsidRPr="00B75ED2">
        <w:rPr>
          <w:sz w:val="22"/>
          <w:szCs w:val="22"/>
        </w:rPr>
        <w:t>D.Lgs.</w:t>
      </w:r>
      <w:proofErr w:type="spellEnd"/>
      <w:r w:rsidRPr="00B75ED2">
        <w:rPr>
          <w:sz w:val="22"/>
          <w:szCs w:val="22"/>
        </w:rPr>
        <w:t xml:space="preserve"> n. 231/2001. </w:t>
      </w:r>
    </w:p>
    <w:p w14:paraId="796E825E" w14:textId="77777777" w:rsidR="00B75ED2" w:rsidRPr="00B75ED2" w:rsidRDefault="00B75ED2" w:rsidP="00B75ED2">
      <w:pPr>
        <w:pStyle w:val="Default"/>
        <w:numPr>
          <w:ilvl w:val="0"/>
          <w:numId w:val="13"/>
        </w:numPr>
        <w:spacing w:before="120" w:after="120"/>
        <w:ind w:hanging="720"/>
        <w:jc w:val="both"/>
        <w:rPr>
          <w:sz w:val="22"/>
          <w:szCs w:val="22"/>
        </w:rPr>
      </w:pPr>
      <w:r w:rsidRPr="00B75ED2">
        <w:rPr>
          <w:sz w:val="22"/>
          <w:szCs w:val="22"/>
        </w:rPr>
        <w:t>Valutazione di casi pratici e soluzioni operative</w:t>
      </w:r>
    </w:p>
    <w:p w14:paraId="75AFBC5F" w14:textId="1A4CF33B" w:rsidR="00D47D94" w:rsidRPr="00B75ED2" w:rsidRDefault="00B75ED2" w:rsidP="00D47D94">
      <w:pPr>
        <w:pStyle w:val="Default"/>
        <w:spacing w:before="240" w:after="240"/>
        <w:jc w:val="both"/>
        <w:rPr>
          <w:b/>
          <w:bCs/>
          <w:sz w:val="22"/>
          <w:szCs w:val="22"/>
        </w:rPr>
      </w:pPr>
      <w:r w:rsidRPr="00B75ED2">
        <w:rPr>
          <w:b/>
          <w:bCs/>
          <w:sz w:val="22"/>
          <w:szCs w:val="22"/>
        </w:rPr>
        <w:t>TEST FINALE DI VALUTAZIONE DELL’APPRENDIMENTO</w:t>
      </w:r>
    </w:p>
    <w:p w14:paraId="49434A6F" w14:textId="77777777" w:rsidR="001A0BB5" w:rsidRDefault="001A0BB5">
      <w:pPr>
        <w:jc w:val="center"/>
        <w:rPr>
          <w:rFonts w:ascii="Calibri" w:eastAsia="Calibri" w:hAnsi="Calibri" w:cs="Calibri"/>
          <w:b/>
          <w:bCs/>
          <w:sz w:val="28"/>
          <w:szCs w:val="28"/>
        </w:rPr>
      </w:pPr>
    </w:p>
    <w:p w14:paraId="07A369DD" w14:textId="77777777" w:rsidR="00B75ED2" w:rsidRDefault="00B75ED2">
      <w:pPr>
        <w:jc w:val="center"/>
        <w:rPr>
          <w:rFonts w:ascii="Calibri" w:eastAsia="Calibri" w:hAnsi="Calibri" w:cs="Calibri"/>
          <w:b/>
          <w:bCs/>
          <w:sz w:val="28"/>
          <w:szCs w:val="28"/>
        </w:rPr>
      </w:pPr>
    </w:p>
    <w:p w14:paraId="4539AAE5" w14:textId="77777777" w:rsidR="00B75ED2" w:rsidRDefault="00B75ED2">
      <w:pPr>
        <w:jc w:val="center"/>
        <w:rPr>
          <w:rFonts w:ascii="Calibri" w:eastAsia="Calibri" w:hAnsi="Calibri" w:cs="Calibri"/>
          <w:b/>
          <w:bCs/>
          <w:sz w:val="28"/>
          <w:szCs w:val="28"/>
        </w:rPr>
      </w:pPr>
    </w:p>
    <w:p w14:paraId="409723D8" w14:textId="77777777" w:rsidR="00B75ED2" w:rsidRDefault="00B75ED2">
      <w:pPr>
        <w:jc w:val="center"/>
        <w:rPr>
          <w:rFonts w:ascii="Calibri" w:eastAsia="Calibri" w:hAnsi="Calibri" w:cs="Calibri"/>
          <w:b/>
          <w:bCs/>
          <w:sz w:val="28"/>
          <w:szCs w:val="28"/>
        </w:rPr>
      </w:pPr>
    </w:p>
    <w:p w14:paraId="171B751C" w14:textId="77777777" w:rsidR="00B75ED2" w:rsidRDefault="00B75ED2">
      <w:pPr>
        <w:jc w:val="center"/>
        <w:rPr>
          <w:rFonts w:ascii="Calibri" w:eastAsia="Calibri" w:hAnsi="Calibri" w:cs="Calibri"/>
          <w:b/>
          <w:bCs/>
          <w:sz w:val="28"/>
          <w:szCs w:val="28"/>
        </w:rPr>
      </w:pPr>
    </w:p>
    <w:p w14:paraId="2950534C" w14:textId="77777777" w:rsidR="00B75ED2" w:rsidRDefault="00B75ED2">
      <w:pPr>
        <w:jc w:val="center"/>
        <w:rPr>
          <w:rFonts w:ascii="Calibri" w:eastAsia="Calibri" w:hAnsi="Calibri" w:cs="Calibri"/>
          <w:b/>
          <w:bCs/>
          <w:sz w:val="28"/>
          <w:szCs w:val="28"/>
        </w:rPr>
      </w:pPr>
    </w:p>
    <w:p w14:paraId="323200FA" w14:textId="77777777" w:rsidR="00B75ED2" w:rsidRDefault="00B75ED2">
      <w:pPr>
        <w:jc w:val="center"/>
        <w:rPr>
          <w:rFonts w:ascii="Calibri" w:eastAsia="Calibri" w:hAnsi="Calibri" w:cs="Calibri"/>
          <w:b/>
          <w:bCs/>
          <w:sz w:val="28"/>
          <w:szCs w:val="28"/>
        </w:rPr>
      </w:pPr>
    </w:p>
    <w:p w14:paraId="475CE754" w14:textId="77777777" w:rsidR="00B75ED2" w:rsidRDefault="00B75ED2">
      <w:pPr>
        <w:jc w:val="center"/>
        <w:rPr>
          <w:rFonts w:ascii="Calibri" w:eastAsia="Calibri" w:hAnsi="Calibri" w:cs="Calibri"/>
          <w:b/>
          <w:bCs/>
          <w:sz w:val="28"/>
          <w:szCs w:val="28"/>
        </w:rPr>
      </w:pPr>
    </w:p>
    <w:p w14:paraId="3393CB4A" w14:textId="77777777" w:rsidR="00B75ED2" w:rsidRDefault="00B75ED2">
      <w:pPr>
        <w:jc w:val="center"/>
        <w:rPr>
          <w:rFonts w:ascii="Calibri" w:eastAsia="Calibri" w:hAnsi="Calibri" w:cs="Calibri"/>
          <w:b/>
          <w:bCs/>
          <w:sz w:val="28"/>
          <w:szCs w:val="28"/>
        </w:rPr>
      </w:pPr>
    </w:p>
    <w:p w14:paraId="42B43CB8" w14:textId="77777777" w:rsidR="001A0BB5" w:rsidRDefault="005212FC">
      <w:pPr>
        <w:jc w:val="center"/>
        <w:rPr>
          <w:rFonts w:ascii="Calibri" w:eastAsia="Calibri" w:hAnsi="Calibri" w:cs="Calibri"/>
          <w:b/>
          <w:bCs/>
          <w:sz w:val="28"/>
          <w:szCs w:val="28"/>
        </w:rPr>
      </w:pPr>
      <w:r>
        <w:rPr>
          <w:rFonts w:ascii="Calibri" w:hAnsi="Calibri"/>
          <w:b/>
          <w:bCs/>
          <w:sz w:val="28"/>
          <w:szCs w:val="28"/>
        </w:rPr>
        <w:t>Scheda di Iscrizione</w:t>
      </w:r>
    </w:p>
    <w:p w14:paraId="178A46D9" w14:textId="77777777" w:rsidR="001A0BB5" w:rsidRDefault="005212FC">
      <w:pPr>
        <w:pStyle w:val="Titolo2"/>
        <w:jc w:val="center"/>
        <w:rPr>
          <w:rFonts w:ascii="Arial" w:eastAsia="Arial" w:hAnsi="Arial" w:cs="Arial"/>
          <w:i w:val="0"/>
          <w:iCs w:val="0"/>
          <w:color w:val="00B04F"/>
          <w:sz w:val="24"/>
          <w:szCs w:val="24"/>
          <w:u w:color="00B04F"/>
        </w:rPr>
      </w:pPr>
      <w:r>
        <w:rPr>
          <w:noProof/>
        </w:rPr>
        <mc:AlternateContent>
          <mc:Choice Requires="wps">
            <w:drawing>
              <wp:anchor distT="0" distB="0" distL="0" distR="0" simplePos="0" relativeHeight="251659264" behindDoc="0" locked="0" layoutInCell="1" allowOverlap="1" wp14:anchorId="6907C187" wp14:editId="69984031">
                <wp:simplePos x="0" y="0"/>
                <wp:positionH relativeFrom="column">
                  <wp:posOffset>523240</wp:posOffset>
                </wp:positionH>
                <wp:positionV relativeFrom="line">
                  <wp:posOffset>186054</wp:posOffset>
                </wp:positionV>
                <wp:extent cx="1367156" cy="0"/>
                <wp:effectExtent l="0" t="0" r="0" b="0"/>
                <wp:wrapNone/>
                <wp:docPr id="1073741832" name="officeArt object" descr="Linea"/>
                <wp:cNvGraphicFramePr/>
                <a:graphic xmlns:a="http://schemas.openxmlformats.org/drawingml/2006/main">
                  <a:graphicData uri="http://schemas.microsoft.com/office/word/2010/wordprocessingShape">
                    <wps:wsp>
                      <wps:cNvCnPr/>
                      <wps:spPr>
                        <a:xfrm>
                          <a:off x="0" y="0"/>
                          <a:ext cx="1367156" cy="0"/>
                        </a:xfrm>
                        <a:prstGeom prst="line">
                          <a:avLst/>
                        </a:prstGeom>
                        <a:noFill/>
                        <a:ln w="101600" cap="flat">
                          <a:solidFill>
                            <a:srgbClr val="02A26D"/>
                          </a:solidFill>
                          <a:prstDash val="solid"/>
                          <a:round/>
                        </a:ln>
                        <a:effectLst/>
                      </wps:spPr>
                      <wps:bodyPr/>
                    </wps:wsp>
                  </a:graphicData>
                </a:graphic>
              </wp:anchor>
            </w:drawing>
          </mc:Choice>
          <mc:Fallback>
            <w:pict>
              <v:line id="_x0000_s1026" style="visibility:visible;position:absolute;margin-left:41.2pt;margin-top:14.6pt;width:107.7pt;height:0.0pt;z-index:251659264;mso-position-horizontal:absolute;mso-position-horizontal-relative:text;mso-position-vertical:absolute;mso-position-vertical-relative:line;mso-wrap-distance-left:0.0pt;mso-wrap-distance-top:0.0pt;mso-wrap-distance-right:0.0pt;mso-wrap-distance-bottom:0.0pt;">
                <v:fill on="f"/>
                <v:stroke filltype="solid" color="#02A26D" opacity="100.0%" weight="8.0pt" dashstyle="solid" endcap="flat" joinstyle="round" linestyle="single" startarrow="none" startarrowwidth="medium" startarrowlength="medium" endarrow="none" endarrowwidth="medium" endarrowlength="medium"/>
                <w10:wrap type="none" side="bothSides" anchorx="text"/>
              </v:line>
            </w:pict>
          </mc:Fallback>
        </mc:AlternateContent>
      </w:r>
      <w:r>
        <w:rPr>
          <w:noProof/>
        </w:rPr>
        <mc:AlternateContent>
          <mc:Choice Requires="wps">
            <w:drawing>
              <wp:anchor distT="0" distB="0" distL="0" distR="0" simplePos="0" relativeHeight="251660288" behindDoc="0" locked="0" layoutInCell="1" allowOverlap="1" wp14:anchorId="10E38413" wp14:editId="034E9271">
                <wp:simplePos x="0" y="0"/>
                <wp:positionH relativeFrom="column">
                  <wp:posOffset>3929379</wp:posOffset>
                </wp:positionH>
                <wp:positionV relativeFrom="line">
                  <wp:posOffset>186054</wp:posOffset>
                </wp:positionV>
                <wp:extent cx="1367156" cy="0"/>
                <wp:effectExtent l="0" t="0" r="0" b="0"/>
                <wp:wrapNone/>
                <wp:docPr id="1073741833" name="officeArt object" descr="Linea"/>
                <wp:cNvGraphicFramePr/>
                <a:graphic xmlns:a="http://schemas.openxmlformats.org/drawingml/2006/main">
                  <a:graphicData uri="http://schemas.microsoft.com/office/word/2010/wordprocessingShape">
                    <wps:wsp>
                      <wps:cNvCnPr/>
                      <wps:spPr>
                        <a:xfrm>
                          <a:off x="0" y="0"/>
                          <a:ext cx="1367156" cy="0"/>
                        </a:xfrm>
                        <a:prstGeom prst="line">
                          <a:avLst/>
                        </a:prstGeom>
                        <a:noFill/>
                        <a:ln w="101600" cap="flat">
                          <a:solidFill>
                            <a:srgbClr val="02A26D"/>
                          </a:solidFill>
                          <a:prstDash val="solid"/>
                          <a:round/>
                        </a:ln>
                        <a:effectLst/>
                      </wps:spPr>
                      <wps:bodyPr/>
                    </wps:wsp>
                  </a:graphicData>
                </a:graphic>
              </wp:anchor>
            </w:drawing>
          </mc:Choice>
          <mc:Fallback>
            <w:pict>
              <v:line id="_x0000_s1027" style="visibility:visible;position:absolute;margin-left:309.4pt;margin-top:14.6pt;width:107.7pt;height:0.0pt;z-index:251660288;mso-position-horizontal:absolute;mso-position-horizontal-relative:text;mso-position-vertical:absolute;mso-position-vertical-relative:line;mso-wrap-distance-left:0.0pt;mso-wrap-distance-top:0.0pt;mso-wrap-distance-right:0.0pt;mso-wrap-distance-bottom:0.0pt;">
                <v:fill on="f"/>
                <v:stroke filltype="solid" color="#02A26D" opacity="100.0%" weight="8.0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Arial" w:hAnsi="Arial"/>
          <w:i w:val="0"/>
          <w:iCs w:val="0"/>
          <w:color w:val="00B04F"/>
          <w:sz w:val="24"/>
          <w:szCs w:val="24"/>
          <w:u w:color="00B04F"/>
        </w:rPr>
        <w:t xml:space="preserve"> CORSO DI FORMAZIONE</w:t>
      </w:r>
    </w:p>
    <w:p w14:paraId="2ECCAACE" w14:textId="77777777" w:rsidR="001A0BB5" w:rsidRDefault="001A0BB5">
      <w:pPr>
        <w:ind w:left="142"/>
        <w:rPr>
          <w:rFonts w:ascii="Calibri" w:eastAsia="Calibri" w:hAnsi="Calibri" w:cs="Calibri"/>
          <w:b/>
          <w:bCs/>
        </w:rPr>
      </w:pPr>
    </w:p>
    <w:p w14:paraId="7CC16E9C" w14:textId="785B3E29" w:rsidR="001A0BB5" w:rsidRDefault="005212FC">
      <w:pPr>
        <w:ind w:left="142"/>
        <w:rPr>
          <w:rFonts w:ascii="Calibri" w:eastAsia="Calibri" w:hAnsi="Calibri" w:cs="Calibri"/>
          <w:b/>
          <w:bCs/>
        </w:rPr>
      </w:pPr>
      <w:r>
        <w:rPr>
          <w:rFonts w:ascii="Calibri" w:hAnsi="Calibri"/>
          <w:b/>
          <w:bCs/>
        </w:rPr>
        <w:t>Codice Corso</w:t>
      </w:r>
      <w:r>
        <w:rPr>
          <w:rFonts w:ascii="Calibri" w:hAnsi="Calibri"/>
          <w:b/>
          <w:bCs/>
        </w:rPr>
        <w:tab/>
      </w:r>
      <w:r>
        <w:rPr>
          <w:rFonts w:ascii="Calibri" w:hAnsi="Calibri"/>
          <w:b/>
          <w:bCs/>
        </w:rPr>
        <w:tab/>
      </w:r>
      <w:r w:rsidR="0094601C">
        <w:rPr>
          <w:rFonts w:ascii="Calibri" w:hAnsi="Calibri"/>
          <w:b/>
          <w:bCs/>
          <w:sz w:val="22"/>
          <w:szCs w:val="22"/>
        </w:rPr>
        <w:t>WBO</w:t>
      </w:r>
      <w:r>
        <w:rPr>
          <w:rFonts w:ascii="Calibri" w:hAnsi="Calibri"/>
          <w:b/>
          <w:bCs/>
          <w:sz w:val="22"/>
          <w:szCs w:val="22"/>
        </w:rPr>
        <w:t>_</w:t>
      </w:r>
      <w:r w:rsidR="0094601C">
        <w:rPr>
          <w:rFonts w:ascii="Calibri" w:hAnsi="Calibri"/>
          <w:b/>
          <w:bCs/>
          <w:sz w:val="22"/>
          <w:szCs w:val="22"/>
        </w:rPr>
        <w:t>0</w:t>
      </w:r>
      <w:r w:rsidR="00B75ED2">
        <w:rPr>
          <w:rFonts w:ascii="Calibri" w:hAnsi="Calibri"/>
          <w:b/>
          <w:bCs/>
          <w:sz w:val="22"/>
          <w:szCs w:val="22"/>
        </w:rPr>
        <w:t>2</w:t>
      </w:r>
      <w:r>
        <w:rPr>
          <w:rFonts w:ascii="Calibri" w:hAnsi="Calibri"/>
          <w:b/>
          <w:bCs/>
          <w:sz w:val="22"/>
          <w:szCs w:val="22"/>
        </w:rPr>
        <w:t>202</w:t>
      </w:r>
      <w:r w:rsidR="0094601C">
        <w:rPr>
          <w:rFonts w:ascii="Calibri" w:hAnsi="Calibri"/>
          <w:b/>
          <w:bCs/>
          <w:sz w:val="22"/>
          <w:szCs w:val="22"/>
        </w:rPr>
        <w:t>4</w:t>
      </w:r>
    </w:p>
    <w:p w14:paraId="23BD4558" w14:textId="77777777" w:rsidR="001A0BB5" w:rsidRDefault="001A0BB5">
      <w:pPr>
        <w:ind w:left="142"/>
        <w:rPr>
          <w:rFonts w:ascii="Calibri" w:eastAsia="Calibri" w:hAnsi="Calibri" w:cs="Calibri"/>
          <w:b/>
          <w:bCs/>
          <w:sz w:val="8"/>
          <w:szCs w:val="8"/>
        </w:rPr>
      </w:pPr>
    </w:p>
    <w:p w14:paraId="2F19FF63" w14:textId="001C0DBB" w:rsidR="001A0BB5" w:rsidRDefault="005212FC">
      <w:pPr>
        <w:ind w:firstLine="142"/>
        <w:rPr>
          <w:rFonts w:ascii="Calibri" w:eastAsia="Calibri" w:hAnsi="Calibri" w:cs="Calibri"/>
          <w:b/>
          <w:bCs/>
          <w:color w:val="00B050"/>
          <w:u w:color="00B050"/>
        </w:rPr>
      </w:pPr>
      <w:r>
        <w:rPr>
          <w:rFonts w:ascii="Calibri" w:hAnsi="Calibri"/>
          <w:b/>
          <w:bCs/>
        </w:rPr>
        <w:t>Date corso</w:t>
      </w:r>
      <w:r>
        <w:rPr>
          <w:rFonts w:ascii="Calibri" w:hAnsi="Calibri"/>
          <w:b/>
          <w:bCs/>
        </w:rPr>
        <w:tab/>
      </w:r>
      <w:r>
        <w:rPr>
          <w:rFonts w:ascii="Calibri" w:hAnsi="Calibri"/>
          <w:b/>
          <w:bCs/>
        </w:rPr>
        <w:tab/>
      </w:r>
      <w:r w:rsidR="00D47D94" w:rsidRPr="0094601C">
        <w:rPr>
          <w:rFonts w:ascii="Calibri" w:hAnsi="Calibri"/>
          <w:b/>
          <w:bCs/>
          <w:sz w:val="22"/>
          <w:szCs w:val="22"/>
        </w:rPr>
        <w:t>7 Febbraio 2024</w:t>
      </w:r>
    </w:p>
    <w:p w14:paraId="13673835" w14:textId="77777777" w:rsidR="006F713A" w:rsidRPr="00BD1A8F" w:rsidRDefault="006F713A" w:rsidP="006F713A">
      <w:pPr>
        <w:ind w:left="142"/>
        <w:rPr>
          <w:rFonts w:ascii="Calibri" w:hAnsi="Calibri" w:cs="Calibri"/>
          <w:b/>
          <w:bCs/>
          <w:color w:val="00B050"/>
          <w:sz w:val="8"/>
          <w:szCs w:val="8"/>
        </w:rPr>
      </w:pPr>
    </w:p>
    <w:tbl>
      <w:tblPr>
        <w:tblW w:w="91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2268"/>
        <w:gridCol w:w="425"/>
        <w:gridCol w:w="954"/>
        <w:gridCol w:w="605"/>
        <w:gridCol w:w="2051"/>
      </w:tblGrid>
      <w:tr w:rsidR="006F713A" w:rsidRPr="00AD43D1" w14:paraId="44D991CB" w14:textId="77777777" w:rsidTr="008301DE">
        <w:trPr>
          <w:trHeight w:val="238"/>
        </w:trPr>
        <w:tc>
          <w:tcPr>
            <w:tcW w:w="2836" w:type="dxa"/>
            <w:vAlign w:val="center"/>
          </w:tcPr>
          <w:p w14:paraId="79E4086A" w14:textId="77777777" w:rsidR="006F713A" w:rsidRPr="00D248DF" w:rsidRDefault="006F713A" w:rsidP="00763371">
            <w:pPr>
              <w:tabs>
                <w:tab w:val="left" w:pos="4678"/>
              </w:tabs>
              <w:ind w:right="142"/>
              <w:rPr>
                <w:rFonts w:ascii="Calibri" w:hAnsi="Calibri" w:cs="Calibri"/>
                <w:b/>
                <w:bCs/>
                <w:i/>
                <w:iCs/>
                <w:sz w:val="19"/>
                <w:szCs w:val="19"/>
              </w:rPr>
            </w:pPr>
            <w:r w:rsidRPr="00D248DF">
              <w:rPr>
                <w:rFonts w:ascii="Calibri" w:hAnsi="Calibri" w:cs="Calibri"/>
                <w:b/>
                <w:bCs/>
                <w:i/>
                <w:iCs/>
                <w:sz w:val="19"/>
                <w:szCs w:val="19"/>
              </w:rPr>
              <w:t>Cognome e Nome*</w:t>
            </w:r>
          </w:p>
        </w:tc>
        <w:tc>
          <w:tcPr>
            <w:tcW w:w="6303" w:type="dxa"/>
            <w:gridSpan w:val="5"/>
            <w:vAlign w:val="center"/>
          </w:tcPr>
          <w:p w14:paraId="3C23CF6E" w14:textId="77777777" w:rsidR="006F713A" w:rsidRPr="00D248DF" w:rsidRDefault="006F713A" w:rsidP="00763371">
            <w:pPr>
              <w:tabs>
                <w:tab w:val="left" w:pos="4678"/>
              </w:tabs>
              <w:ind w:right="142"/>
              <w:rPr>
                <w:rFonts w:ascii="Calibri" w:hAnsi="Calibri" w:cs="Calibri"/>
                <w:b/>
                <w:bCs/>
                <w:i/>
                <w:iCs/>
                <w:sz w:val="19"/>
                <w:szCs w:val="19"/>
              </w:rPr>
            </w:pPr>
          </w:p>
        </w:tc>
      </w:tr>
      <w:tr w:rsidR="006F713A" w:rsidRPr="00AD43D1" w14:paraId="537B8390" w14:textId="77777777" w:rsidTr="008301DE">
        <w:trPr>
          <w:trHeight w:val="267"/>
        </w:trPr>
        <w:tc>
          <w:tcPr>
            <w:tcW w:w="2836" w:type="dxa"/>
            <w:vAlign w:val="center"/>
          </w:tcPr>
          <w:p w14:paraId="69BAE2A0" w14:textId="77777777" w:rsidR="006F713A" w:rsidRPr="00D248DF" w:rsidRDefault="006F713A" w:rsidP="00763371">
            <w:pPr>
              <w:tabs>
                <w:tab w:val="left" w:pos="4678"/>
              </w:tabs>
              <w:ind w:right="142"/>
              <w:rPr>
                <w:rFonts w:ascii="Calibri" w:hAnsi="Calibri" w:cs="Calibri"/>
                <w:b/>
                <w:bCs/>
                <w:i/>
                <w:iCs/>
                <w:sz w:val="19"/>
                <w:szCs w:val="19"/>
              </w:rPr>
            </w:pPr>
            <w:r w:rsidRPr="00D248DF">
              <w:rPr>
                <w:rFonts w:ascii="Calibri" w:hAnsi="Calibri" w:cs="Calibri"/>
                <w:b/>
                <w:bCs/>
                <w:i/>
                <w:iCs/>
                <w:sz w:val="19"/>
                <w:szCs w:val="19"/>
              </w:rPr>
              <w:t>Società</w:t>
            </w:r>
          </w:p>
        </w:tc>
        <w:tc>
          <w:tcPr>
            <w:tcW w:w="2693" w:type="dxa"/>
            <w:gridSpan w:val="2"/>
            <w:vAlign w:val="center"/>
          </w:tcPr>
          <w:p w14:paraId="4194F1B6" w14:textId="77777777" w:rsidR="006F713A" w:rsidRPr="00D248DF" w:rsidRDefault="006F713A" w:rsidP="00763371">
            <w:pPr>
              <w:tabs>
                <w:tab w:val="left" w:pos="4678"/>
              </w:tabs>
              <w:ind w:right="142"/>
              <w:rPr>
                <w:rFonts w:ascii="Calibri" w:hAnsi="Calibri" w:cs="Calibri"/>
                <w:b/>
                <w:bCs/>
                <w:i/>
                <w:iCs/>
                <w:sz w:val="19"/>
                <w:szCs w:val="19"/>
              </w:rPr>
            </w:pPr>
          </w:p>
        </w:tc>
        <w:tc>
          <w:tcPr>
            <w:tcW w:w="1559" w:type="dxa"/>
            <w:gridSpan w:val="2"/>
            <w:vAlign w:val="center"/>
          </w:tcPr>
          <w:p w14:paraId="0A09A7F1" w14:textId="77777777" w:rsidR="006F713A" w:rsidRPr="00D248DF" w:rsidRDefault="006F713A" w:rsidP="00763371">
            <w:pPr>
              <w:tabs>
                <w:tab w:val="left" w:pos="4678"/>
              </w:tabs>
              <w:ind w:right="142"/>
              <w:rPr>
                <w:rFonts w:ascii="Calibri" w:hAnsi="Calibri" w:cs="Calibri"/>
                <w:b/>
                <w:bCs/>
                <w:i/>
                <w:iCs/>
                <w:sz w:val="19"/>
                <w:szCs w:val="19"/>
              </w:rPr>
            </w:pPr>
            <w:r w:rsidRPr="00D248DF">
              <w:rPr>
                <w:rFonts w:ascii="Calibri" w:hAnsi="Calibri" w:cs="Calibri"/>
                <w:b/>
                <w:bCs/>
                <w:i/>
                <w:iCs/>
                <w:sz w:val="19"/>
                <w:szCs w:val="19"/>
              </w:rPr>
              <w:t>Attività Società</w:t>
            </w:r>
          </w:p>
        </w:tc>
        <w:tc>
          <w:tcPr>
            <w:tcW w:w="2051" w:type="dxa"/>
            <w:vAlign w:val="center"/>
          </w:tcPr>
          <w:p w14:paraId="2F7C6D58" w14:textId="77777777" w:rsidR="006F713A" w:rsidRPr="00D248DF" w:rsidRDefault="006F713A" w:rsidP="00763371">
            <w:pPr>
              <w:tabs>
                <w:tab w:val="left" w:pos="4678"/>
              </w:tabs>
              <w:ind w:right="142"/>
              <w:rPr>
                <w:rFonts w:ascii="Calibri" w:hAnsi="Calibri" w:cs="Calibri"/>
                <w:b/>
                <w:bCs/>
                <w:i/>
                <w:iCs/>
                <w:sz w:val="19"/>
                <w:szCs w:val="19"/>
              </w:rPr>
            </w:pPr>
          </w:p>
        </w:tc>
      </w:tr>
      <w:tr w:rsidR="006F713A" w:rsidRPr="00AD43D1" w14:paraId="14177D18" w14:textId="77777777" w:rsidTr="008301DE">
        <w:trPr>
          <w:trHeight w:val="213"/>
        </w:trPr>
        <w:tc>
          <w:tcPr>
            <w:tcW w:w="2836" w:type="dxa"/>
            <w:vAlign w:val="center"/>
          </w:tcPr>
          <w:p w14:paraId="447306CD" w14:textId="77777777" w:rsidR="006F713A" w:rsidRPr="00D248DF" w:rsidRDefault="006F713A" w:rsidP="00763371">
            <w:pPr>
              <w:tabs>
                <w:tab w:val="left" w:pos="4678"/>
              </w:tabs>
              <w:ind w:right="142"/>
              <w:rPr>
                <w:rFonts w:ascii="Calibri" w:hAnsi="Calibri" w:cs="Calibri"/>
                <w:b/>
                <w:bCs/>
                <w:i/>
                <w:iCs/>
                <w:sz w:val="19"/>
                <w:szCs w:val="19"/>
              </w:rPr>
            </w:pPr>
            <w:r w:rsidRPr="00D248DF">
              <w:rPr>
                <w:rFonts w:ascii="Calibri" w:hAnsi="Calibri" w:cs="Calibri"/>
                <w:b/>
                <w:bCs/>
                <w:i/>
                <w:iCs/>
                <w:sz w:val="19"/>
                <w:szCs w:val="19"/>
              </w:rPr>
              <w:t>Posizione Aziendale</w:t>
            </w:r>
          </w:p>
        </w:tc>
        <w:tc>
          <w:tcPr>
            <w:tcW w:w="6303" w:type="dxa"/>
            <w:gridSpan w:val="5"/>
            <w:vAlign w:val="center"/>
          </w:tcPr>
          <w:p w14:paraId="0BD8B800" w14:textId="77777777" w:rsidR="006F713A" w:rsidRPr="00D248DF" w:rsidRDefault="006F713A" w:rsidP="00763371">
            <w:pPr>
              <w:tabs>
                <w:tab w:val="left" w:pos="4678"/>
              </w:tabs>
              <w:ind w:right="142"/>
              <w:rPr>
                <w:rFonts w:ascii="Calibri" w:hAnsi="Calibri" w:cs="Calibri"/>
                <w:sz w:val="19"/>
                <w:szCs w:val="19"/>
              </w:rPr>
            </w:pPr>
          </w:p>
        </w:tc>
      </w:tr>
      <w:tr w:rsidR="006F713A" w:rsidRPr="00AD43D1" w14:paraId="53EC1E0D" w14:textId="77777777" w:rsidTr="008301DE">
        <w:trPr>
          <w:trHeight w:val="134"/>
        </w:trPr>
        <w:tc>
          <w:tcPr>
            <w:tcW w:w="2836" w:type="dxa"/>
            <w:vAlign w:val="center"/>
          </w:tcPr>
          <w:p w14:paraId="6426B1D2" w14:textId="77777777" w:rsidR="006F713A" w:rsidRPr="00D248DF" w:rsidRDefault="006F713A" w:rsidP="00763371">
            <w:pPr>
              <w:tabs>
                <w:tab w:val="left" w:pos="4678"/>
              </w:tabs>
              <w:ind w:right="142"/>
              <w:rPr>
                <w:rFonts w:ascii="Calibri" w:hAnsi="Calibri" w:cs="Calibri"/>
                <w:b/>
                <w:bCs/>
                <w:i/>
                <w:iCs/>
                <w:sz w:val="19"/>
                <w:szCs w:val="19"/>
              </w:rPr>
            </w:pPr>
            <w:r w:rsidRPr="00D248DF">
              <w:rPr>
                <w:rFonts w:ascii="Calibri" w:hAnsi="Calibri" w:cs="Calibri"/>
                <w:b/>
                <w:bCs/>
                <w:i/>
                <w:iCs/>
                <w:sz w:val="19"/>
                <w:szCs w:val="19"/>
              </w:rPr>
              <w:t xml:space="preserve">Indirizzo </w:t>
            </w:r>
            <w:proofErr w:type="gramStart"/>
            <w:r w:rsidRPr="00D248DF">
              <w:rPr>
                <w:rFonts w:ascii="Calibri" w:hAnsi="Calibri" w:cs="Calibri"/>
                <w:b/>
                <w:bCs/>
                <w:i/>
                <w:iCs/>
                <w:sz w:val="19"/>
                <w:szCs w:val="19"/>
              </w:rPr>
              <w:t>( via</w:t>
            </w:r>
            <w:proofErr w:type="gramEnd"/>
            <w:r w:rsidRPr="00D248DF">
              <w:rPr>
                <w:rFonts w:ascii="Calibri" w:hAnsi="Calibri" w:cs="Calibri"/>
                <w:b/>
                <w:bCs/>
                <w:i/>
                <w:iCs/>
                <w:sz w:val="19"/>
                <w:szCs w:val="19"/>
              </w:rPr>
              <w:t xml:space="preserve"> , città , </w:t>
            </w:r>
            <w:proofErr w:type="spellStart"/>
            <w:r w:rsidRPr="00D248DF">
              <w:rPr>
                <w:rFonts w:ascii="Calibri" w:hAnsi="Calibri" w:cs="Calibri"/>
                <w:b/>
                <w:bCs/>
                <w:i/>
                <w:iCs/>
                <w:sz w:val="19"/>
                <w:szCs w:val="19"/>
              </w:rPr>
              <w:t>prov</w:t>
            </w:r>
            <w:proofErr w:type="spellEnd"/>
            <w:r w:rsidRPr="00D248DF">
              <w:rPr>
                <w:rFonts w:ascii="Calibri" w:hAnsi="Calibri" w:cs="Calibri"/>
                <w:b/>
                <w:bCs/>
                <w:i/>
                <w:iCs/>
                <w:sz w:val="19"/>
                <w:szCs w:val="19"/>
              </w:rPr>
              <w:t xml:space="preserve">, </w:t>
            </w:r>
            <w:proofErr w:type="spellStart"/>
            <w:r w:rsidRPr="00D248DF">
              <w:rPr>
                <w:rFonts w:ascii="Calibri" w:hAnsi="Calibri" w:cs="Calibri"/>
                <w:b/>
                <w:bCs/>
                <w:i/>
                <w:iCs/>
                <w:sz w:val="19"/>
                <w:szCs w:val="19"/>
              </w:rPr>
              <w:t>cap</w:t>
            </w:r>
            <w:proofErr w:type="spellEnd"/>
            <w:r w:rsidRPr="00D248DF">
              <w:rPr>
                <w:rFonts w:ascii="Calibri" w:hAnsi="Calibri" w:cs="Calibri"/>
                <w:b/>
                <w:bCs/>
                <w:i/>
                <w:iCs/>
                <w:sz w:val="19"/>
                <w:szCs w:val="19"/>
              </w:rPr>
              <w:t>)*</w:t>
            </w:r>
          </w:p>
        </w:tc>
        <w:tc>
          <w:tcPr>
            <w:tcW w:w="6303" w:type="dxa"/>
            <w:gridSpan w:val="5"/>
            <w:vAlign w:val="center"/>
          </w:tcPr>
          <w:p w14:paraId="3B80B6A8" w14:textId="77777777" w:rsidR="006F713A" w:rsidRPr="00D248DF" w:rsidRDefault="006F713A" w:rsidP="00763371">
            <w:pPr>
              <w:tabs>
                <w:tab w:val="left" w:pos="4678"/>
              </w:tabs>
              <w:ind w:right="142"/>
              <w:rPr>
                <w:rFonts w:ascii="Calibri" w:hAnsi="Calibri" w:cs="Calibri"/>
                <w:sz w:val="19"/>
                <w:szCs w:val="19"/>
              </w:rPr>
            </w:pPr>
          </w:p>
        </w:tc>
      </w:tr>
      <w:tr w:rsidR="006F713A" w:rsidRPr="00AD43D1" w14:paraId="6C4612F7" w14:textId="77777777" w:rsidTr="008301DE">
        <w:trPr>
          <w:trHeight w:val="238"/>
        </w:trPr>
        <w:tc>
          <w:tcPr>
            <w:tcW w:w="2836" w:type="dxa"/>
            <w:vAlign w:val="center"/>
          </w:tcPr>
          <w:p w14:paraId="2449BC74" w14:textId="77777777" w:rsidR="006F713A" w:rsidRPr="00D248DF" w:rsidRDefault="006F713A" w:rsidP="00763371">
            <w:pPr>
              <w:tabs>
                <w:tab w:val="left" w:pos="4678"/>
              </w:tabs>
              <w:ind w:right="142"/>
              <w:rPr>
                <w:rFonts w:ascii="Calibri" w:hAnsi="Calibri" w:cs="Calibri"/>
                <w:b/>
                <w:bCs/>
                <w:i/>
                <w:iCs/>
                <w:sz w:val="19"/>
                <w:szCs w:val="19"/>
              </w:rPr>
            </w:pPr>
            <w:r w:rsidRPr="00D248DF">
              <w:rPr>
                <w:rFonts w:ascii="Calibri" w:hAnsi="Calibri" w:cs="Calibri"/>
                <w:b/>
                <w:bCs/>
                <w:i/>
                <w:iCs/>
                <w:sz w:val="19"/>
                <w:szCs w:val="19"/>
              </w:rPr>
              <w:t>Telefono *</w:t>
            </w:r>
          </w:p>
        </w:tc>
        <w:tc>
          <w:tcPr>
            <w:tcW w:w="2693" w:type="dxa"/>
            <w:gridSpan w:val="2"/>
            <w:vAlign w:val="center"/>
          </w:tcPr>
          <w:p w14:paraId="3BCF7EEA" w14:textId="77777777" w:rsidR="006F713A" w:rsidRPr="00D248DF" w:rsidRDefault="006F713A" w:rsidP="00763371">
            <w:pPr>
              <w:tabs>
                <w:tab w:val="left" w:pos="4678"/>
              </w:tabs>
              <w:ind w:right="142"/>
              <w:rPr>
                <w:rFonts w:ascii="Calibri" w:hAnsi="Calibri" w:cs="Calibri"/>
                <w:b/>
                <w:bCs/>
                <w:i/>
                <w:iCs/>
                <w:sz w:val="19"/>
                <w:szCs w:val="19"/>
              </w:rPr>
            </w:pPr>
          </w:p>
        </w:tc>
        <w:tc>
          <w:tcPr>
            <w:tcW w:w="954" w:type="dxa"/>
            <w:vAlign w:val="center"/>
          </w:tcPr>
          <w:p w14:paraId="2244A982" w14:textId="77777777" w:rsidR="006F713A" w:rsidRPr="00D248DF" w:rsidRDefault="006F713A" w:rsidP="00763371">
            <w:pPr>
              <w:tabs>
                <w:tab w:val="left" w:pos="4678"/>
              </w:tabs>
              <w:ind w:right="142"/>
              <w:rPr>
                <w:rFonts w:ascii="Calibri" w:hAnsi="Calibri" w:cs="Calibri"/>
                <w:b/>
                <w:bCs/>
                <w:i/>
                <w:iCs/>
                <w:sz w:val="19"/>
                <w:szCs w:val="19"/>
              </w:rPr>
            </w:pPr>
            <w:r w:rsidRPr="00D248DF">
              <w:rPr>
                <w:rFonts w:ascii="Calibri" w:hAnsi="Calibri" w:cs="Calibri"/>
                <w:b/>
                <w:bCs/>
                <w:i/>
                <w:iCs/>
                <w:sz w:val="19"/>
                <w:szCs w:val="19"/>
              </w:rPr>
              <w:t>Cell*</w:t>
            </w:r>
          </w:p>
        </w:tc>
        <w:tc>
          <w:tcPr>
            <w:tcW w:w="2656" w:type="dxa"/>
            <w:gridSpan w:val="2"/>
            <w:vAlign w:val="center"/>
          </w:tcPr>
          <w:p w14:paraId="3F27932E" w14:textId="77777777" w:rsidR="006F713A" w:rsidRPr="00D248DF" w:rsidRDefault="006F713A" w:rsidP="00763371">
            <w:pPr>
              <w:tabs>
                <w:tab w:val="left" w:pos="4678"/>
              </w:tabs>
              <w:ind w:right="142"/>
              <w:rPr>
                <w:rFonts w:ascii="Calibri" w:hAnsi="Calibri" w:cs="Calibri"/>
                <w:b/>
                <w:bCs/>
                <w:i/>
                <w:iCs/>
                <w:sz w:val="19"/>
                <w:szCs w:val="19"/>
              </w:rPr>
            </w:pPr>
          </w:p>
        </w:tc>
      </w:tr>
      <w:tr w:rsidR="006F713A" w:rsidRPr="00AD43D1" w14:paraId="543E1426" w14:textId="77777777" w:rsidTr="008301DE">
        <w:trPr>
          <w:trHeight w:val="238"/>
        </w:trPr>
        <w:tc>
          <w:tcPr>
            <w:tcW w:w="2836" w:type="dxa"/>
            <w:vAlign w:val="center"/>
          </w:tcPr>
          <w:p w14:paraId="575283F7" w14:textId="77777777" w:rsidR="006F713A" w:rsidRPr="00D248DF" w:rsidRDefault="006F713A" w:rsidP="00763371">
            <w:pPr>
              <w:tabs>
                <w:tab w:val="left" w:pos="4678"/>
              </w:tabs>
              <w:ind w:right="142"/>
              <w:rPr>
                <w:rFonts w:ascii="Calibri" w:hAnsi="Calibri" w:cs="Calibri"/>
                <w:b/>
                <w:bCs/>
                <w:i/>
                <w:iCs/>
                <w:sz w:val="19"/>
                <w:szCs w:val="19"/>
              </w:rPr>
            </w:pPr>
            <w:r w:rsidRPr="00D248DF">
              <w:rPr>
                <w:rFonts w:ascii="Calibri" w:hAnsi="Calibri" w:cs="Calibri"/>
                <w:b/>
                <w:bCs/>
                <w:i/>
                <w:iCs/>
                <w:sz w:val="19"/>
                <w:szCs w:val="19"/>
              </w:rPr>
              <w:t>e-mail*</w:t>
            </w:r>
          </w:p>
        </w:tc>
        <w:tc>
          <w:tcPr>
            <w:tcW w:w="2693" w:type="dxa"/>
            <w:gridSpan w:val="2"/>
            <w:vAlign w:val="center"/>
          </w:tcPr>
          <w:p w14:paraId="139D8CD9" w14:textId="77777777" w:rsidR="006F713A" w:rsidRPr="00D248DF" w:rsidRDefault="006F713A" w:rsidP="00763371">
            <w:pPr>
              <w:tabs>
                <w:tab w:val="left" w:pos="4678"/>
              </w:tabs>
              <w:ind w:right="142"/>
              <w:rPr>
                <w:rFonts w:ascii="Calibri" w:hAnsi="Calibri" w:cs="Calibri"/>
                <w:b/>
                <w:bCs/>
                <w:i/>
                <w:iCs/>
                <w:sz w:val="19"/>
                <w:szCs w:val="19"/>
              </w:rPr>
            </w:pPr>
          </w:p>
        </w:tc>
        <w:tc>
          <w:tcPr>
            <w:tcW w:w="1559" w:type="dxa"/>
            <w:gridSpan w:val="2"/>
            <w:vAlign w:val="center"/>
          </w:tcPr>
          <w:p w14:paraId="1E312CD0" w14:textId="77777777" w:rsidR="006F713A" w:rsidRPr="00D248DF" w:rsidRDefault="006F713A" w:rsidP="00763371">
            <w:pPr>
              <w:tabs>
                <w:tab w:val="left" w:pos="4678"/>
              </w:tabs>
              <w:ind w:right="142"/>
              <w:rPr>
                <w:rFonts w:ascii="Calibri" w:hAnsi="Calibri" w:cs="Calibri"/>
                <w:b/>
                <w:bCs/>
                <w:i/>
                <w:iCs/>
                <w:sz w:val="19"/>
                <w:szCs w:val="19"/>
              </w:rPr>
            </w:pPr>
            <w:r w:rsidRPr="00D248DF">
              <w:rPr>
                <w:rFonts w:ascii="Calibri" w:hAnsi="Calibri" w:cs="Calibri"/>
                <w:b/>
                <w:bCs/>
                <w:i/>
                <w:iCs/>
                <w:sz w:val="19"/>
                <w:szCs w:val="19"/>
              </w:rPr>
              <w:t>P.IVA / C.F.*</w:t>
            </w:r>
          </w:p>
        </w:tc>
        <w:tc>
          <w:tcPr>
            <w:tcW w:w="2051" w:type="dxa"/>
            <w:vAlign w:val="center"/>
          </w:tcPr>
          <w:p w14:paraId="5F90E214" w14:textId="77777777" w:rsidR="006F713A" w:rsidRPr="00D248DF" w:rsidRDefault="006F713A" w:rsidP="00763371">
            <w:pPr>
              <w:tabs>
                <w:tab w:val="left" w:pos="4678"/>
              </w:tabs>
              <w:ind w:right="142"/>
              <w:rPr>
                <w:rFonts w:ascii="Calibri" w:hAnsi="Calibri" w:cs="Calibri"/>
                <w:b/>
                <w:bCs/>
                <w:i/>
                <w:iCs/>
                <w:sz w:val="19"/>
                <w:szCs w:val="19"/>
              </w:rPr>
            </w:pPr>
          </w:p>
        </w:tc>
      </w:tr>
      <w:tr w:rsidR="006F713A" w:rsidRPr="00AD43D1" w14:paraId="054DEE87" w14:textId="77777777" w:rsidTr="008301DE">
        <w:trPr>
          <w:trHeight w:val="318"/>
        </w:trPr>
        <w:tc>
          <w:tcPr>
            <w:tcW w:w="2836" w:type="dxa"/>
            <w:vAlign w:val="center"/>
          </w:tcPr>
          <w:p w14:paraId="6C97CB72" w14:textId="77777777" w:rsidR="006F713A" w:rsidRPr="00D248DF" w:rsidRDefault="006F713A" w:rsidP="00763371">
            <w:pPr>
              <w:tabs>
                <w:tab w:val="left" w:pos="4678"/>
              </w:tabs>
              <w:spacing w:line="360" w:lineRule="auto"/>
              <w:ind w:right="142"/>
              <w:rPr>
                <w:rFonts w:ascii="Calibri" w:hAnsi="Calibri" w:cs="Calibri"/>
                <w:b/>
                <w:bCs/>
                <w:i/>
                <w:iCs/>
                <w:sz w:val="19"/>
                <w:szCs w:val="19"/>
              </w:rPr>
            </w:pPr>
            <w:r w:rsidRPr="00D248DF">
              <w:rPr>
                <w:rFonts w:ascii="Calibri" w:hAnsi="Calibri" w:cs="Calibri"/>
                <w:b/>
                <w:bCs/>
                <w:i/>
                <w:iCs/>
                <w:sz w:val="19"/>
                <w:szCs w:val="19"/>
              </w:rPr>
              <w:t>Tipologia Cliente</w:t>
            </w:r>
          </w:p>
        </w:tc>
        <w:tc>
          <w:tcPr>
            <w:tcW w:w="2268" w:type="dxa"/>
            <w:vAlign w:val="center"/>
          </w:tcPr>
          <w:p w14:paraId="1664C5DC" w14:textId="77777777" w:rsidR="006F713A" w:rsidRPr="00D248DF" w:rsidRDefault="006F713A" w:rsidP="00763371">
            <w:pPr>
              <w:tabs>
                <w:tab w:val="left" w:pos="4678"/>
              </w:tabs>
              <w:spacing w:line="360" w:lineRule="auto"/>
              <w:ind w:right="142"/>
              <w:rPr>
                <w:rFonts w:ascii="Calibri" w:hAnsi="Calibri" w:cs="Calibri"/>
                <w:sz w:val="19"/>
                <w:szCs w:val="19"/>
                <w:highlight w:val="yellow"/>
              </w:rPr>
            </w:pPr>
            <w:r w:rsidRPr="00D248DF">
              <w:rPr>
                <w:rFonts w:ascii="Calibri" w:hAnsi="Calibri" w:cs="Calibri"/>
                <w:sz w:val="19"/>
                <w:szCs w:val="19"/>
              </w:rPr>
              <w:t xml:space="preserve">Business Unit CERSA  </w:t>
            </w:r>
            <w:r w:rsidRPr="00D248DF">
              <w:rPr>
                <w:rFonts w:ascii="Calibri" w:hAnsi="Calibri" w:cs="Calibri"/>
                <w:sz w:val="19"/>
                <w:szCs w:val="19"/>
              </w:rPr>
              <w:sym w:font="Wingdings 2" w:char="F0A3"/>
            </w:r>
          </w:p>
        </w:tc>
        <w:tc>
          <w:tcPr>
            <w:tcW w:w="1984" w:type="dxa"/>
            <w:gridSpan w:val="3"/>
            <w:vAlign w:val="center"/>
          </w:tcPr>
          <w:p w14:paraId="33073CB3" w14:textId="77777777" w:rsidR="006F713A" w:rsidRPr="00D248DF" w:rsidRDefault="006F713A" w:rsidP="00763371">
            <w:pPr>
              <w:tabs>
                <w:tab w:val="left" w:pos="4678"/>
              </w:tabs>
              <w:spacing w:line="360" w:lineRule="auto"/>
              <w:ind w:right="142"/>
              <w:rPr>
                <w:rFonts w:ascii="Calibri" w:hAnsi="Calibri" w:cs="Calibri"/>
                <w:sz w:val="19"/>
                <w:szCs w:val="19"/>
              </w:rPr>
            </w:pPr>
            <w:r w:rsidRPr="00D248DF">
              <w:rPr>
                <w:rFonts w:ascii="Calibri" w:hAnsi="Calibri" w:cs="Calibri"/>
                <w:sz w:val="19"/>
                <w:szCs w:val="19"/>
              </w:rPr>
              <w:t xml:space="preserve">ICMQ  </w:t>
            </w:r>
            <w:r w:rsidRPr="00D248DF">
              <w:rPr>
                <w:rFonts w:ascii="Calibri" w:hAnsi="Calibri" w:cs="Calibri"/>
                <w:sz w:val="19"/>
                <w:szCs w:val="19"/>
              </w:rPr>
              <w:sym w:font="Wingdings 2" w:char="F0A3"/>
            </w:r>
          </w:p>
        </w:tc>
        <w:tc>
          <w:tcPr>
            <w:tcW w:w="2051" w:type="dxa"/>
            <w:vAlign w:val="center"/>
          </w:tcPr>
          <w:p w14:paraId="37B06636" w14:textId="77777777" w:rsidR="006F713A" w:rsidRPr="00D248DF" w:rsidRDefault="006F713A" w:rsidP="00763371">
            <w:pPr>
              <w:tabs>
                <w:tab w:val="left" w:pos="4678"/>
              </w:tabs>
              <w:spacing w:line="360" w:lineRule="auto"/>
              <w:ind w:right="142"/>
              <w:rPr>
                <w:rFonts w:ascii="Calibri" w:hAnsi="Calibri" w:cs="Calibri"/>
                <w:sz w:val="19"/>
                <w:szCs w:val="19"/>
              </w:rPr>
            </w:pPr>
            <w:r w:rsidRPr="00D248DF">
              <w:rPr>
                <w:rFonts w:ascii="Calibri" w:hAnsi="Calibri" w:cs="Calibri"/>
                <w:sz w:val="19"/>
                <w:szCs w:val="19"/>
              </w:rPr>
              <w:t xml:space="preserve">ALTRO  </w:t>
            </w:r>
            <w:r w:rsidRPr="00D248DF">
              <w:rPr>
                <w:rFonts w:ascii="Calibri" w:hAnsi="Calibri" w:cs="Calibri"/>
                <w:sz w:val="19"/>
                <w:szCs w:val="19"/>
              </w:rPr>
              <w:sym w:font="Wingdings 2" w:char="F0A3"/>
            </w:r>
          </w:p>
        </w:tc>
      </w:tr>
      <w:tr w:rsidR="006F713A" w:rsidRPr="00AD43D1" w14:paraId="1DEBCED4" w14:textId="77777777" w:rsidTr="008301DE">
        <w:trPr>
          <w:trHeight w:val="295"/>
        </w:trPr>
        <w:tc>
          <w:tcPr>
            <w:tcW w:w="2836" w:type="dxa"/>
            <w:vAlign w:val="center"/>
          </w:tcPr>
          <w:p w14:paraId="19C45A68" w14:textId="77777777" w:rsidR="006F713A" w:rsidRPr="00D248DF" w:rsidRDefault="006F713A" w:rsidP="00763371">
            <w:pPr>
              <w:tabs>
                <w:tab w:val="left" w:pos="4678"/>
              </w:tabs>
              <w:spacing w:line="360" w:lineRule="auto"/>
              <w:ind w:right="142"/>
              <w:rPr>
                <w:rFonts w:ascii="Calibri" w:hAnsi="Calibri" w:cs="Calibri"/>
                <w:b/>
                <w:bCs/>
                <w:i/>
                <w:iCs/>
                <w:sz w:val="19"/>
                <w:szCs w:val="19"/>
              </w:rPr>
            </w:pPr>
            <w:r>
              <w:rPr>
                <w:rFonts w:ascii="Calibri" w:hAnsi="Calibri" w:cs="Calibri"/>
                <w:b/>
                <w:bCs/>
                <w:i/>
                <w:iCs/>
                <w:sz w:val="19"/>
                <w:szCs w:val="19"/>
              </w:rPr>
              <w:t>Professionista Certificato</w:t>
            </w:r>
          </w:p>
        </w:tc>
        <w:tc>
          <w:tcPr>
            <w:tcW w:w="6303" w:type="dxa"/>
            <w:gridSpan w:val="5"/>
            <w:vAlign w:val="center"/>
          </w:tcPr>
          <w:p w14:paraId="507A6E49" w14:textId="660E121E" w:rsidR="008301DE" w:rsidRDefault="006F713A" w:rsidP="00763371">
            <w:pPr>
              <w:tabs>
                <w:tab w:val="left" w:pos="4678"/>
              </w:tabs>
              <w:spacing w:line="360" w:lineRule="auto"/>
              <w:ind w:right="-69"/>
              <w:rPr>
                <w:rFonts w:ascii="Calibri" w:hAnsi="Calibri" w:cs="Calibri"/>
                <w:sz w:val="19"/>
                <w:szCs w:val="19"/>
              </w:rPr>
            </w:pPr>
            <w:r w:rsidRPr="00894791">
              <w:rPr>
                <w:rFonts w:ascii="Calibri" w:hAnsi="Calibri" w:cs="Calibri"/>
                <w:sz w:val="19"/>
                <w:szCs w:val="19"/>
              </w:rPr>
              <w:sym w:font="Wingdings 2" w:char="F0A3"/>
            </w:r>
            <w:r w:rsidRPr="00894791">
              <w:rPr>
                <w:rFonts w:ascii="Calibri" w:hAnsi="Calibri" w:cs="Calibri"/>
                <w:sz w:val="19"/>
                <w:szCs w:val="19"/>
              </w:rPr>
              <w:t xml:space="preserve"> Security Uni 10459  </w:t>
            </w:r>
            <w:r w:rsidR="008301DE">
              <w:rPr>
                <w:rFonts w:ascii="Calibri" w:hAnsi="Calibri" w:cs="Calibri"/>
                <w:sz w:val="19"/>
                <w:szCs w:val="19"/>
              </w:rPr>
              <w:t xml:space="preserve">       </w:t>
            </w:r>
            <w:r w:rsidRPr="00894791">
              <w:rPr>
                <w:rFonts w:ascii="Calibri" w:hAnsi="Calibri" w:cs="Calibri"/>
                <w:sz w:val="19"/>
                <w:szCs w:val="19"/>
              </w:rPr>
              <w:t xml:space="preserve"> </w:t>
            </w:r>
            <w:r w:rsidRPr="00894791">
              <w:rPr>
                <w:rFonts w:ascii="Calibri" w:hAnsi="Calibri" w:cs="Calibri"/>
                <w:sz w:val="19"/>
                <w:szCs w:val="19"/>
              </w:rPr>
              <w:sym w:font="Wingdings 2" w:char="F0A3"/>
            </w:r>
            <w:r w:rsidRPr="00894791">
              <w:rPr>
                <w:rFonts w:ascii="Calibri" w:hAnsi="Calibri" w:cs="Calibri"/>
                <w:sz w:val="19"/>
                <w:szCs w:val="19"/>
              </w:rPr>
              <w:t xml:space="preserve"> Perito Liquidatore Uni 11628</w:t>
            </w:r>
            <w:r>
              <w:rPr>
                <w:rFonts w:ascii="Calibri" w:hAnsi="Calibri" w:cs="Calibri"/>
                <w:sz w:val="19"/>
                <w:szCs w:val="19"/>
              </w:rPr>
              <w:t xml:space="preserve">   </w:t>
            </w:r>
          </w:p>
          <w:p w14:paraId="0056D310" w14:textId="7C6C05A7" w:rsidR="006F713A" w:rsidRPr="00894791" w:rsidRDefault="006F713A" w:rsidP="008301DE">
            <w:pPr>
              <w:tabs>
                <w:tab w:val="left" w:pos="4678"/>
              </w:tabs>
              <w:spacing w:line="360" w:lineRule="auto"/>
              <w:ind w:right="-69"/>
              <w:rPr>
                <w:rFonts w:ascii="Calibri" w:hAnsi="Calibri" w:cs="Calibri"/>
                <w:b/>
                <w:bCs/>
                <w:i/>
                <w:iCs/>
                <w:sz w:val="19"/>
                <w:szCs w:val="19"/>
              </w:rPr>
            </w:pPr>
            <w:r w:rsidRPr="00894791">
              <w:rPr>
                <w:rFonts w:ascii="Calibri" w:hAnsi="Calibri" w:cs="Calibri"/>
                <w:sz w:val="19"/>
                <w:szCs w:val="19"/>
              </w:rPr>
              <w:sym w:font="Wingdings 2" w:char="F0A3"/>
            </w:r>
            <w:r w:rsidRPr="00894791">
              <w:rPr>
                <w:rFonts w:ascii="Calibri" w:hAnsi="Calibri" w:cs="Calibri"/>
                <w:sz w:val="19"/>
                <w:szCs w:val="19"/>
              </w:rPr>
              <w:t xml:space="preserve">  </w:t>
            </w:r>
            <w:r w:rsidRPr="003F0BD5">
              <w:rPr>
                <w:rFonts w:ascii="Calibri" w:hAnsi="Calibri" w:cs="Calibri"/>
                <w:sz w:val="19"/>
                <w:szCs w:val="19"/>
              </w:rPr>
              <w:t>UNI 11783</w:t>
            </w:r>
            <w:r w:rsidRPr="003F0BD5">
              <w:rPr>
                <w:rFonts w:ascii="Calibri" w:hAnsi="Calibri" w:cs="Calibri"/>
                <w:sz w:val="22"/>
                <w:szCs w:val="22"/>
              </w:rPr>
              <w:t xml:space="preserve"> </w:t>
            </w:r>
            <w:r w:rsidRPr="003F0BD5">
              <w:rPr>
                <w:rFonts w:ascii="Calibri" w:hAnsi="Calibri" w:cs="Calibri"/>
                <w:sz w:val="19"/>
                <w:szCs w:val="19"/>
              </w:rPr>
              <w:t>Criminologi</w:t>
            </w:r>
            <w:r w:rsidR="008301DE">
              <w:rPr>
                <w:rFonts w:ascii="Calibri" w:hAnsi="Calibri" w:cs="Calibri"/>
                <w:sz w:val="19"/>
                <w:szCs w:val="19"/>
              </w:rPr>
              <w:t xml:space="preserve">     </w:t>
            </w:r>
            <w:r w:rsidRPr="00894791">
              <w:rPr>
                <w:rFonts w:ascii="Calibri" w:hAnsi="Calibri" w:cs="Calibri"/>
                <w:sz w:val="19"/>
                <w:szCs w:val="19"/>
              </w:rPr>
              <w:sym w:font="Wingdings 2" w:char="F0A3"/>
            </w:r>
            <w:r w:rsidRPr="00894791">
              <w:rPr>
                <w:rFonts w:ascii="Calibri" w:hAnsi="Calibri" w:cs="Calibri"/>
                <w:sz w:val="19"/>
                <w:szCs w:val="19"/>
              </w:rPr>
              <w:t xml:space="preserve"> Altro __________</w:t>
            </w:r>
          </w:p>
        </w:tc>
      </w:tr>
    </w:tbl>
    <w:p w14:paraId="7A6A4F77" w14:textId="77777777" w:rsidR="006F713A" w:rsidRPr="00AD43D1" w:rsidRDefault="006F713A" w:rsidP="006F713A">
      <w:pPr>
        <w:tabs>
          <w:tab w:val="left" w:pos="4678"/>
        </w:tabs>
        <w:spacing w:line="0" w:lineRule="atLeast"/>
        <w:ind w:left="142" w:right="142"/>
        <w:rPr>
          <w:rFonts w:ascii="Calibri" w:hAnsi="Calibri" w:cs="Calibri"/>
          <w:i/>
          <w:sz w:val="4"/>
          <w:szCs w:val="4"/>
        </w:rPr>
      </w:pPr>
    </w:p>
    <w:p w14:paraId="5B777626" w14:textId="77777777" w:rsidR="006F713A" w:rsidRPr="00AD43D1" w:rsidRDefault="006F713A" w:rsidP="006F713A">
      <w:pPr>
        <w:tabs>
          <w:tab w:val="left" w:pos="4678"/>
        </w:tabs>
        <w:spacing w:line="0" w:lineRule="atLeast"/>
        <w:ind w:left="142" w:right="142" w:hanging="284"/>
        <w:rPr>
          <w:rFonts w:ascii="Calibri" w:hAnsi="Calibri" w:cs="Calibri"/>
          <w:i/>
          <w:sz w:val="16"/>
          <w:szCs w:val="16"/>
        </w:rPr>
      </w:pPr>
      <w:r w:rsidRPr="00AD43D1">
        <w:rPr>
          <w:rFonts w:ascii="Calibri" w:hAnsi="Calibri" w:cs="Calibri"/>
          <w:i/>
          <w:sz w:val="16"/>
          <w:szCs w:val="16"/>
        </w:rPr>
        <w:t>*  dati anagrafici della persona che si iscrive al corso</w:t>
      </w:r>
    </w:p>
    <w:p w14:paraId="10FC7BA1" w14:textId="77777777" w:rsidR="006F713A" w:rsidRPr="00AD43D1" w:rsidRDefault="006F713A" w:rsidP="006F713A">
      <w:pPr>
        <w:tabs>
          <w:tab w:val="left" w:pos="4678"/>
        </w:tabs>
        <w:spacing w:line="0" w:lineRule="atLeast"/>
        <w:ind w:left="142" w:right="142" w:hanging="284"/>
        <w:rPr>
          <w:rFonts w:ascii="Calibri" w:hAnsi="Calibri" w:cs="Calibri"/>
          <w:b/>
          <w:i/>
          <w:sz w:val="6"/>
          <w:szCs w:val="6"/>
        </w:rPr>
      </w:pPr>
    </w:p>
    <w:p w14:paraId="411F9193" w14:textId="77777777" w:rsidR="006F713A" w:rsidRPr="00AD43D1" w:rsidRDefault="006F713A" w:rsidP="006F713A">
      <w:pPr>
        <w:tabs>
          <w:tab w:val="left" w:pos="4678"/>
        </w:tabs>
        <w:spacing w:line="0" w:lineRule="atLeast"/>
        <w:ind w:left="142" w:right="142" w:hanging="284"/>
        <w:jc w:val="center"/>
        <w:rPr>
          <w:rFonts w:ascii="Calibri" w:hAnsi="Calibri" w:cs="Calibri"/>
          <w:i/>
          <w:sz w:val="16"/>
          <w:szCs w:val="16"/>
          <w:u w:val="single"/>
        </w:rPr>
      </w:pPr>
      <w:r w:rsidRPr="00AD43D1">
        <w:rPr>
          <w:rFonts w:ascii="Calibri" w:hAnsi="Calibri" w:cs="Calibri"/>
          <w:b/>
          <w:u w:val="single"/>
        </w:rPr>
        <w:t>Dati per intestazione fattura</w:t>
      </w:r>
    </w:p>
    <w:p w14:paraId="7320962E" w14:textId="77777777" w:rsidR="006F713A" w:rsidRPr="00AD43D1" w:rsidRDefault="006F713A" w:rsidP="006F713A">
      <w:pPr>
        <w:ind w:left="-142" w:hanging="284"/>
        <w:jc w:val="center"/>
        <w:rPr>
          <w:rFonts w:ascii="Calibri" w:hAnsi="Calibri" w:cs="Calibri"/>
          <w:b/>
          <w:sz w:val="6"/>
          <w:szCs w:val="6"/>
        </w:rPr>
      </w:pPr>
    </w:p>
    <w:p w14:paraId="442E647D" w14:textId="77777777" w:rsidR="006F713A" w:rsidRPr="00AD43D1" w:rsidRDefault="006F713A" w:rsidP="006F713A">
      <w:pPr>
        <w:ind w:left="142" w:hanging="284"/>
        <w:rPr>
          <w:rFonts w:ascii="Calibri" w:hAnsi="Calibri" w:cs="Calibri"/>
          <w:b/>
          <w:sz w:val="18"/>
          <w:szCs w:val="18"/>
        </w:rPr>
      </w:pPr>
      <w:r w:rsidRPr="00AD43D1">
        <w:rPr>
          <w:rFonts w:ascii="Calibri" w:hAnsi="Calibri" w:cs="Calibri"/>
          <w:sz w:val="18"/>
          <w:szCs w:val="18"/>
        </w:rPr>
        <w:t>Il partecipante al corso inoltra la presente richiesta come:</w:t>
      </w:r>
      <w:r w:rsidRPr="00AD43D1">
        <w:rPr>
          <w:rFonts w:ascii="Calibri" w:hAnsi="Calibri" w:cs="Calibri"/>
          <w:sz w:val="18"/>
          <w:szCs w:val="18"/>
        </w:rPr>
        <w:tab/>
      </w:r>
      <w:r w:rsidRPr="00AD43D1">
        <w:rPr>
          <w:rFonts w:ascii="Calibri" w:hAnsi="Calibri" w:cs="Calibri"/>
          <w:sz w:val="18"/>
          <w:szCs w:val="18"/>
        </w:rPr>
        <w:tab/>
      </w:r>
      <w:r w:rsidRPr="00AD43D1">
        <w:rPr>
          <w:rFonts w:ascii="Calibri" w:hAnsi="Calibri" w:cs="Calibri"/>
          <w:b/>
          <w:sz w:val="18"/>
          <w:szCs w:val="18"/>
        </w:rPr>
        <w:tab/>
      </w:r>
    </w:p>
    <w:p w14:paraId="42D1D9F7" w14:textId="77777777" w:rsidR="006F713A" w:rsidRPr="00AD43D1" w:rsidRDefault="006F713A" w:rsidP="006F713A">
      <w:pPr>
        <w:ind w:left="142" w:hanging="284"/>
        <w:jc w:val="center"/>
        <w:rPr>
          <w:rFonts w:ascii="Calibri" w:hAnsi="Calibri" w:cs="Calibri"/>
          <w:b/>
          <w:sz w:val="6"/>
          <w:szCs w:val="6"/>
          <w:u w:val="single"/>
        </w:rPr>
      </w:pPr>
    </w:p>
    <w:p w14:paraId="07A3A84F" w14:textId="52D3B531" w:rsidR="006F713A" w:rsidRPr="00AD43D1" w:rsidRDefault="008301DE" w:rsidP="006F713A">
      <w:pPr>
        <w:ind w:left="142" w:hanging="284"/>
        <w:jc w:val="both"/>
        <w:rPr>
          <w:rFonts w:ascii="Calibri" w:hAnsi="Calibri" w:cs="Calibri"/>
          <w:sz w:val="18"/>
          <w:szCs w:val="18"/>
        </w:rPr>
      </w:pPr>
      <w:r w:rsidRPr="00AD43D1">
        <w:rPr>
          <w:rFonts w:ascii="Calibri" w:hAnsi="Calibri" w:cs="Calibri"/>
          <w:noProof/>
        </w:rPr>
        <mc:AlternateContent>
          <mc:Choice Requires="wps">
            <w:drawing>
              <wp:anchor distT="0" distB="0" distL="114300" distR="114300" simplePos="0" relativeHeight="251665408" behindDoc="0" locked="0" layoutInCell="1" allowOverlap="1" wp14:anchorId="31CC1D71" wp14:editId="4EEE0EB3">
                <wp:simplePos x="0" y="0"/>
                <wp:positionH relativeFrom="column">
                  <wp:posOffset>3360093</wp:posOffset>
                </wp:positionH>
                <wp:positionV relativeFrom="paragraph">
                  <wp:posOffset>29845</wp:posOffset>
                </wp:positionV>
                <wp:extent cx="99695" cy="99695"/>
                <wp:effectExtent l="0" t="0" r="14605" b="14605"/>
                <wp:wrapNone/>
                <wp:docPr id="1"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 cy="9969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88984" id="Rettangolo 3" o:spid="_x0000_s1026" style="position:absolute;margin-left:264.55pt;margin-top:2.35pt;width:7.85pt;height: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osZgIAAAQFAAAOAAAAZHJzL2Uyb0RvYy54bWysVN9P2zAQfp+0/8Hy+0hbAaMRKapAnSZV&#10;gFQmng/HaazZPs92m3Z//c5OWjrgaVoerDvf78/f5fpmZzTbSh8U2oqPz0acSSuwVnZd8R9Piy9X&#10;nIUItgaNVlZ8LwO/mX3+dN25Uk6wRV1LzyiJDWXnKt7G6MqiCKKVBsIZOmnJ2KA3EEn166L20FF2&#10;o4vJaHRZdOhr51HIEOj2rjfyWc7fNFLEh6YJMjJdceot5tPn8yWdxewayrUH1yoxtAH/0IUBZano&#10;MdUdRGAbr96lMkp4DNjEM4GmwKZRQuYZaJrx6M00qxaczLMQOMEdYQr/L624367co0+tB7dE8TMQ&#10;IkXnQnm0JCUMPrvGm+RLjbNdRnF/RFHuIhN0OZ1eTi84E2TpxZQRykOo8yF+k2hYEiru6YkycrBd&#10;hti7HlxyV6hVvVBaZ2UfbrVnW6DXJBLU2HGmIUS6rPgif+lFqVo4DdOWddTMxSS1BcSyRkMk0bi6&#10;4sGuOQO9JvqK6HMrfwWHdzWfaNKTuqP8fVQ3zXEHoe0bzll7whkVifVamYpfnUZrm6aUmbcDGq/o&#10;J+kF6/2jZx57IgcnFoqKLAmDR/DEXOI4bWN8oKPRSFPjIHHWov/90X3yJ0KRlbOONoEg+bUBL2nE&#10;75aoNh2fn6fVycr5xdcJKf7U8nJqsRtzi/Q8Y9p7J7KY/KM+iI1H80xLO09VyQRWUO0e/EG5jf2G&#10;0toLOZ9nN1oXB3FpV06k5AmnBO/T7hm8G7gU6WHu8bA1UL6hVO+bIi3ONxEblfn2iuvAfFq1zKHh&#10;t5B2+VTPXq8/r9kfAAAA//8DAFBLAwQUAAYACAAAACEAvM1vON0AAAAIAQAADwAAAGRycy9kb3du&#10;cmV2LnhtbEyPQU+DQBSE7yb+h80z8WaXEmotsjSNjUcPBfX8Ck8gZd8SdkvRX+/zZI+Tmcx8k21n&#10;26uJRt85NrBcRKCIK1d33Bh4L18fnkD5gFxj75gMfJOHbX57k2FauwsfaCpCo6SEfYoG2hCGVGtf&#10;tWTRL9xALN6XGy0GkWOj6xEvUm57HUfRo7bYsSy0ONBLS9WpOFsD+q2ZPnf7Yl248rDxH3G5x9OP&#10;Mfd38+4ZVKA5/IfhD1/QIRemoztz7VVvYBVvlhI1kKxBib9KErlyNBBHCeg809cH8l8AAAD//wMA&#10;UEsBAi0AFAAGAAgAAAAhALaDOJL+AAAA4QEAABMAAAAAAAAAAAAAAAAAAAAAAFtDb250ZW50X1R5&#10;cGVzXS54bWxQSwECLQAUAAYACAAAACEAOP0h/9YAAACUAQAACwAAAAAAAAAAAAAAAAAvAQAAX3Jl&#10;bHMvLnJlbHNQSwECLQAUAAYACAAAACEAajjKLGYCAAAEBQAADgAAAAAAAAAAAAAAAAAuAgAAZHJz&#10;L2Uyb0RvYy54bWxQSwECLQAUAAYACAAAACEAvM1vON0AAAAIAQAADwAAAAAAAAAAAAAAAADABAAA&#10;ZHJzL2Rvd25yZXYueG1sUEsFBgAAAAAEAAQA8wAAAMoFAAAAAA==&#10;" fillcolor="window" strokecolor="windowText">
                <v:path arrowok="t"/>
              </v:rect>
            </w:pict>
          </mc:Fallback>
        </mc:AlternateContent>
      </w:r>
      <w:r w:rsidR="006F713A" w:rsidRPr="00AD43D1">
        <w:rPr>
          <w:rFonts w:ascii="Calibri" w:hAnsi="Calibri" w:cs="Calibri"/>
          <w:noProof/>
        </w:rPr>
        <mc:AlternateContent>
          <mc:Choice Requires="wps">
            <w:drawing>
              <wp:anchor distT="0" distB="0" distL="114300" distR="114300" simplePos="0" relativeHeight="251666432" behindDoc="0" locked="0" layoutInCell="1" allowOverlap="1" wp14:anchorId="78549BBD" wp14:editId="1EDAEA40">
                <wp:simplePos x="0" y="0"/>
                <wp:positionH relativeFrom="column">
                  <wp:posOffset>-56515</wp:posOffset>
                </wp:positionH>
                <wp:positionV relativeFrom="paragraph">
                  <wp:posOffset>29845</wp:posOffset>
                </wp:positionV>
                <wp:extent cx="99695" cy="99695"/>
                <wp:effectExtent l="0" t="0" r="14605" b="14605"/>
                <wp:wrapNone/>
                <wp:docPr id="2"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 cy="9969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10B84" id="Rettangolo 4" o:spid="_x0000_s1026" style="position:absolute;margin-left:-4.45pt;margin-top:2.35pt;width:7.85pt;height: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osZgIAAAQFAAAOAAAAZHJzL2Uyb0RvYy54bWysVN9P2zAQfp+0/8Hy+0hbAaMRKapAnSZV&#10;gFQmng/HaazZPs92m3Z//c5OWjrgaVoerDvf78/f5fpmZzTbSh8U2oqPz0acSSuwVnZd8R9Piy9X&#10;nIUItgaNVlZ8LwO/mX3+dN25Uk6wRV1LzyiJDWXnKt7G6MqiCKKVBsIZOmnJ2KA3EEn166L20FF2&#10;o4vJaHRZdOhr51HIEOj2rjfyWc7fNFLEh6YJMjJdceot5tPn8yWdxewayrUH1yoxtAH/0IUBZano&#10;MdUdRGAbr96lMkp4DNjEM4GmwKZRQuYZaJrx6M00qxaczLMQOMEdYQr/L624367co0+tB7dE8TMQ&#10;IkXnQnm0JCUMPrvGm+RLjbNdRnF/RFHuIhN0OZ1eTi84E2TpxZQRykOo8yF+k2hYEiru6YkycrBd&#10;hti7HlxyV6hVvVBaZ2UfbrVnW6DXJBLU2HGmIUS6rPgif+lFqVo4DdOWddTMxSS1BcSyRkMk0bi6&#10;4sGuOQO9JvqK6HMrfwWHdzWfaNKTuqP8fVQ3zXEHoe0bzll7whkVifVamYpfnUZrm6aUmbcDGq/o&#10;J+kF6/2jZx57IgcnFoqKLAmDR/DEXOI4bWN8oKPRSFPjIHHWov/90X3yJ0KRlbOONoEg+bUBL2nE&#10;75aoNh2fn6fVycr5xdcJKf7U8nJqsRtzi/Q8Y9p7J7KY/KM+iI1H80xLO09VyQRWUO0e/EG5jf2G&#10;0toLOZ9nN1oXB3FpV06k5AmnBO/T7hm8G7gU6WHu8bA1UL6hVO+bIi3ONxEblfn2iuvAfFq1zKHh&#10;t5B2+VTPXq8/r9kfAAAA//8DAFBLAwQUAAYACAAAACEAWCIuYdsAAAAFAQAADwAAAGRycy9kb3du&#10;cmV2LnhtbEyPvW6DQBCE+0h5h9NaSmcfRpZ/CItlxUqZwuCkXsMFkLk9xJ0xydNnUyXlaEYz36T7&#10;yXZqNINvHSMsFxEow6WrWq4RzsXrfAvKB+KKOscG4ct42GePDykllbvzyYx5qJWUsE8IoQmhT7T2&#10;ZWMs+YXrDYv36QZLQeRQ62qgu5TbTsdRtNaWWpaFhnrz0pjymt8sgn6rx4/DMd/krjjt/HtcHOn6&#10;jfg0mw7PoIKZwl8YfvEFHTJhurgbV151CPPtTpIIqw0osdfy44IQRyvQWar/02c/AAAA//8DAFBL&#10;AQItABQABgAIAAAAIQC2gziS/gAAAOEBAAATAAAAAAAAAAAAAAAAAAAAAABbQ29udGVudF9UeXBl&#10;c10ueG1sUEsBAi0AFAAGAAgAAAAhADj9If/WAAAAlAEAAAsAAAAAAAAAAAAAAAAALwEAAF9yZWxz&#10;Ly5yZWxzUEsBAi0AFAAGAAgAAAAhAGo4yixmAgAABAUAAA4AAAAAAAAAAAAAAAAALgIAAGRycy9l&#10;Mm9Eb2MueG1sUEsBAi0AFAAGAAgAAAAhAFgiLmHbAAAABQEAAA8AAAAAAAAAAAAAAAAAwAQAAGRy&#10;cy9kb3ducmV2LnhtbFBLBQYAAAAABAAEAPMAAADIBQAAAAA=&#10;" fillcolor="window" strokecolor="windowText">
                <v:path arrowok="t"/>
              </v:rect>
            </w:pict>
          </mc:Fallback>
        </mc:AlternateContent>
      </w:r>
      <w:r w:rsidR="006F713A" w:rsidRPr="00AD43D1">
        <w:rPr>
          <w:rFonts w:ascii="Calibri" w:hAnsi="Calibri" w:cs="Calibri"/>
          <w:b/>
          <w:sz w:val="18"/>
          <w:szCs w:val="18"/>
        </w:rPr>
        <w:t xml:space="preserve">       </w:t>
      </w:r>
      <w:proofErr w:type="gramStart"/>
      <w:r w:rsidR="006F713A" w:rsidRPr="00AD43D1">
        <w:rPr>
          <w:rFonts w:ascii="Calibri" w:hAnsi="Calibri" w:cs="Calibri"/>
          <w:b/>
          <w:sz w:val="18"/>
          <w:szCs w:val="18"/>
        </w:rPr>
        <w:t xml:space="preserve">PRIVATO  </w:t>
      </w:r>
      <w:r w:rsidR="006F713A" w:rsidRPr="00AD43D1">
        <w:rPr>
          <w:rFonts w:ascii="Calibri" w:hAnsi="Calibri" w:cs="Calibri"/>
          <w:sz w:val="18"/>
          <w:szCs w:val="18"/>
        </w:rPr>
        <w:t>per</w:t>
      </w:r>
      <w:proofErr w:type="gramEnd"/>
      <w:r w:rsidR="006F713A" w:rsidRPr="00AD43D1">
        <w:rPr>
          <w:rFonts w:ascii="Calibri" w:hAnsi="Calibri" w:cs="Calibri"/>
          <w:b/>
          <w:sz w:val="18"/>
          <w:szCs w:val="18"/>
        </w:rPr>
        <w:t xml:space="preserve"> </w:t>
      </w:r>
      <w:r w:rsidR="006F713A" w:rsidRPr="00AD43D1">
        <w:rPr>
          <w:rFonts w:ascii="Calibri" w:hAnsi="Calibri" w:cs="Calibri"/>
          <w:sz w:val="18"/>
          <w:szCs w:val="18"/>
        </w:rPr>
        <w:t xml:space="preserve">la fatturazione saranno utilizzati i dati sopra indicati        </w:t>
      </w:r>
      <w:r w:rsidR="006F713A" w:rsidRPr="00AD43D1">
        <w:rPr>
          <w:rFonts w:ascii="Calibri" w:hAnsi="Calibri" w:cs="Calibri"/>
          <w:b/>
          <w:sz w:val="18"/>
          <w:szCs w:val="18"/>
        </w:rPr>
        <w:t xml:space="preserve">        AZIENDA </w:t>
      </w:r>
      <w:r w:rsidR="006F713A" w:rsidRPr="00AD43D1">
        <w:rPr>
          <w:rFonts w:ascii="Calibri" w:hAnsi="Calibri" w:cs="Calibri"/>
          <w:sz w:val="18"/>
          <w:szCs w:val="18"/>
        </w:rPr>
        <w:t>compilare i campi sottostanti</w:t>
      </w:r>
    </w:p>
    <w:p w14:paraId="2C7C8E6E" w14:textId="77777777" w:rsidR="006F713A" w:rsidRPr="00AD43D1" w:rsidRDefault="006F713A" w:rsidP="006F713A">
      <w:pPr>
        <w:ind w:left="142"/>
        <w:jc w:val="both"/>
        <w:rPr>
          <w:rFonts w:ascii="Calibri" w:hAnsi="Calibri" w:cs="Calibri"/>
          <w:b/>
          <w:sz w:val="4"/>
          <w:szCs w:val="4"/>
        </w:rPr>
      </w:pPr>
    </w:p>
    <w:p w14:paraId="4170E07C" w14:textId="77777777" w:rsidR="006F713A" w:rsidRPr="00AD43D1" w:rsidRDefault="006F713A" w:rsidP="006F713A">
      <w:pPr>
        <w:rPr>
          <w:rFonts w:ascii="Calibri" w:hAnsi="Calibri" w:cs="Calibri"/>
          <w:b/>
          <w:sz w:val="6"/>
          <w:szCs w:val="6"/>
          <w:u w:val="single"/>
        </w:rPr>
      </w:pPr>
    </w:p>
    <w:tbl>
      <w:tblPr>
        <w:tblW w:w="520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1"/>
        <w:gridCol w:w="1054"/>
        <w:gridCol w:w="500"/>
        <w:gridCol w:w="875"/>
        <w:gridCol w:w="544"/>
        <w:gridCol w:w="279"/>
        <w:gridCol w:w="778"/>
        <w:gridCol w:w="592"/>
        <w:gridCol w:w="822"/>
        <w:gridCol w:w="195"/>
        <w:gridCol w:w="216"/>
        <w:gridCol w:w="413"/>
        <w:gridCol w:w="1724"/>
      </w:tblGrid>
      <w:tr w:rsidR="006F713A" w:rsidRPr="005216A7" w14:paraId="598DAFFC" w14:textId="77777777" w:rsidTr="00DC7D4B">
        <w:trPr>
          <w:trHeight w:val="284"/>
        </w:trPr>
        <w:tc>
          <w:tcPr>
            <w:tcW w:w="1475" w:type="pct"/>
            <w:gridSpan w:val="3"/>
            <w:vAlign w:val="center"/>
          </w:tcPr>
          <w:p w14:paraId="2260DCAD" w14:textId="77777777" w:rsidR="006F713A" w:rsidRPr="005216A7" w:rsidRDefault="006F713A" w:rsidP="00763371">
            <w:pPr>
              <w:rPr>
                <w:rFonts w:ascii="Calibri" w:hAnsi="Calibri" w:cs="Calibri"/>
              </w:rPr>
            </w:pPr>
            <w:r w:rsidRPr="005216A7">
              <w:rPr>
                <w:rFonts w:ascii="Calibri" w:hAnsi="Calibri" w:cs="Calibri"/>
              </w:rPr>
              <w:t xml:space="preserve">Ragione sociale </w:t>
            </w:r>
          </w:p>
        </w:tc>
        <w:tc>
          <w:tcPr>
            <w:tcW w:w="3525" w:type="pct"/>
            <w:gridSpan w:val="10"/>
            <w:vAlign w:val="center"/>
          </w:tcPr>
          <w:p w14:paraId="78FE9456" w14:textId="77777777" w:rsidR="006F713A" w:rsidRPr="005216A7" w:rsidRDefault="006F713A" w:rsidP="00763371">
            <w:pPr>
              <w:rPr>
                <w:rFonts w:ascii="Calibri" w:hAnsi="Calibri" w:cs="Calibri"/>
              </w:rPr>
            </w:pPr>
          </w:p>
        </w:tc>
      </w:tr>
      <w:tr w:rsidR="006F713A" w:rsidRPr="005216A7" w14:paraId="5221341F" w14:textId="77777777" w:rsidTr="00DC7D4B">
        <w:trPr>
          <w:trHeight w:val="284"/>
        </w:trPr>
        <w:tc>
          <w:tcPr>
            <w:tcW w:w="624" w:type="pct"/>
            <w:vAlign w:val="center"/>
          </w:tcPr>
          <w:p w14:paraId="2BA5436B" w14:textId="77777777" w:rsidR="006F713A" w:rsidRPr="005216A7" w:rsidRDefault="006F713A" w:rsidP="00763371">
            <w:pPr>
              <w:rPr>
                <w:rFonts w:ascii="Calibri" w:hAnsi="Calibri" w:cs="Calibri"/>
              </w:rPr>
            </w:pPr>
            <w:r w:rsidRPr="005216A7">
              <w:rPr>
                <w:rFonts w:ascii="Calibri" w:hAnsi="Calibri" w:cs="Calibri"/>
              </w:rPr>
              <w:t xml:space="preserve">C.F </w:t>
            </w:r>
          </w:p>
        </w:tc>
        <w:tc>
          <w:tcPr>
            <w:tcW w:w="1330" w:type="pct"/>
            <w:gridSpan w:val="3"/>
            <w:vAlign w:val="center"/>
          </w:tcPr>
          <w:p w14:paraId="7E1836C9" w14:textId="77777777" w:rsidR="006F713A" w:rsidRPr="005216A7" w:rsidRDefault="006F713A" w:rsidP="00763371">
            <w:pPr>
              <w:rPr>
                <w:rFonts w:ascii="Calibri" w:hAnsi="Calibri" w:cs="Calibri"/>
              </w:rPr>
            </w:pPr>
          </w:p>
        </w:tc>
        <w:tc>
          <w:tcPr>
            <w:tcW w:w="451" w:type="pct"/>
            <w:gridSpan w:val="2"/>
            <w:vAlign w:val="center"/>
          </w:tcPr>
          <w:p w14:paraId="01FAB1D6" w14:textId="77777777" w:rsidR="006F713A" w:rsidRPr="005216A7" w:rsidRDefault="006F713A" w:rsidP="00763371">
            <w:pPr>
              <w:rPr>
                <w:rFonts w:ascii="Calibri" w:hAnsi="Calibri" w:cs="Calibri"/>
              </w:rPr>
            </w:pPr>
            <w:r w:rsidRPr="005216A7">
              <w:rPr>
                <w:rFonts w:ascii="Calibri" w:hAnsi="Calibri" w:cs="Calibri"/>
              </w:rPr>
              <w:t>P.IVA</w:t>
            </w:r>
          </w:p>
        </w:tc>
        <w:tc>
          <w:tcPr>
            <w:tcW w:w="2595" w:type="pct"/>
            <w:gridSpan w:val="7"/>
            <w:vAlign w:val="center"/>
          </w:tcPr>
          <w:p w14:paraId="0985191D" w14:textId="77777777" w:rsidR="006F713A" w:rsidRPr="005216A7" w:rsidRDefault="006F713A" w:rsidP="00763371">
            <w:pPr>
              <w:rPr>
                <w:rFonts w:ascii="Calibri" w:hAnsi="Calibri" w:cs="Calibri"/>
              </w:rPr>
            </w:pPr>
          </w:p>
        </w:tc>
      </w:tr>
      <w:tr w:rsidR="006F713A" w:rsidRPr="005216A7" w14:paraId="4BA40D04" w14:textId="77777777" w:rsidTr="00DC7D4B">
        <w:trPr>
          <w:trHeight w:val="284"/>
        </w:trPr>
        <w:tc>
          <w:tcPr>
            <w:tcW w:w="624" w:type="pct"/>
            <w:vAlign w:val="center"/>
          </w:tcPr>
          <w:p w14:paraId="5ED957C7" w14:textId="77777777" w:rsidR="006F713A" w:rsidRPr="005216A7" w:rsidRDefault="006F713A" w:rsidP="00763371">
            <w:pPr>
              <w:rPr>
                <w:rFonts w:ascii="Calibri" w:hAnsi="Calibri" w:cs="Calibri"/>
              </w:rPr>
            </w:pPr>
            <w:r w:rsidRPr="005216A7">
              <w:rPr>
                <w:rFonts w:ascii="Calibri" w:hAnsi="Calibri" w:cs="Calibri"/>
              </w:rPr>
              <w:t xml:space="preserve">Via  </w:t>
            </w:r>
          </w:p>
        </w:tc>
        <w:tc>
          <w:tcPr>
            <w:tcW w:w="1330" w:type="pct"/>
            <w:gridSpan w:val="3"/>
            <w:vAlign w:val="center"/>
          </w:tcPr>
          <w:p w14:paraId="530945A2" w14:textId="77777777" w:rsidR="006F713A" w:rsidRPr="005216A7" w:rsidRDefault="006F713A" w:rsidP="00763371">
            <w:pPr>
              <w:rPr>
                <w:rFonts w:ascii="Calibri" w:hAnsi="Calibri" w:cs="Calibri"/>
              </w:rPr>
            </w:pPr>
            <w:r w:rsidRPr="005216A7">
              <w:rPr>
                <w:rFonts w:ascii="Calibri" w:hAnsi="Calibri" w:cs="Calibri"/>
              </w:rPr>
              <w:t xml:space="preserve">                                                                                         </w:t>
            </w:r>
          </w:p>
        </w:tc>
        <w:tc>
          <w:tcPr>
            <w:tcW w:w="451" w:type="pct"/>
            <w:gridSpan w:val="2"/>
            <w:vAlign w:val="center"/>
          </w:tcPr>
          <w:p w14:paraId="25C1379D" w14:textId="77777777" w:rsidR="006F713A" w:rsidRPr="005216A7" w:rsidRDefault="006F713A" w:rsidP="00763371">
            <w:pPr>
              <w:rPr>
                <w:rFonts w:ascii="Calibri" w:hAnsi="Calibri" w:cs="Calibri"/>
              </w:rPr>
            </w:pPr>
            <w:r w:rsidRPr="005216A7">
              <w:rPr>
                <w:rFonts w:ascii="Calibri" w:hAnsi="Calibri" w:cs="Calibri"/>
              </w:rPr>
              <w:t xml:space="preserve">Città   </w:t>
            </w:r>
          </w:p>
        </w:tc>
        <w:tc>
          <w:tcPr>
            <w:tcW w:w="750" w:type="pct"/>
            <w:gridSpan w:val="2"/>
            <w:vAlign w:val="center"/>
          </w:tcPr>
          <w:p w14:paraId="007F3AC3" w14:textId="77777777" w:rsidR="006F713A" w:rsidRPr="005216A7" w:rsidRDefault="006F713A" w:rsidP="00763371">
            <w:pPr>
              <w:rPr>
                <w:rFonts w:ascii="Calibri" w:hAnsi="Calibri" w:cs="Calibri"/>
              </w:rPr>
            </w:pPr>
          </w:p>
        </w:tc>
        <w:tc>
          <w:tcPr>
            <w:tcW w:w="450" w:type="pct"/>
            <w:vAlign w:val="center"/>
          </w:tcPr>
          <w:p w14:paraId="2BFDEB36" w14:textId="77777777" w:rsidR="006F713A" w:rsidRPr="005216A7" w:rsidRDefault="006F713A" w:rsidP="00763371">
            <w:pPr>
              <w:rPr>
                <w:rFonts w:ascii="Calibri" w:hAnsi="Calibri" w:cs="Calibri"/>
              </w:rPr>
            </w:pPr>
            <w:proofErr w:type="spellStart"/>
            <w:r w:rsidRPr="005216A7">
              <w:rPr>
                <w:rFonts w:ascii="Calibri" w:hAnsi="Calibri" w:cs="Calibri"/>
              </w:rPr>
              <w:t>Prov</w:t>
            </w:r>
            <w:proofErr w:type="spellEnd"/>
          </w:p>
        </w:tc>
        <w:tc>
          <w:tcPr>
            <w:tcW w:w="225" w:type="pct"/>
            <w:gridSpan w:val="2"/>
            <w:vAlign w:val="center"/>
          </w:tcPr>
          <w:p w14:paraId="47353C14" w14:textId="77777777" w:rsidR="006F713A" w:rsidRPr="005216A7" w:rsidRDefault="006F713A" w:rsidP="00763371">
            <w:pPr>
              <w:rPr>
                <w:rFonts w:ascii="Calibri" w:hAnsi="Calibri" w:cs="Calibri"/>
                <w:sz w:val="18"/>
              </w:rPr>
            </w:pPr>
          </w:p>
        </w:tc>
        <w:tc>
          <w:tcPr>
            <w:tcW w:w="226" w:type="pct"/>
            <w:vAlign w:val="center"/>
          </w:tcPr>
          <w:p w14:paraId="604E98DA" w14:textId="77777777" w:rsidR="006F713A" w:rsidRPr="005216A7" w:rsidRDefault="006F713A" w:rsidP="00763371">
            <w:pPr>
              <w:rPr>
                <w:rFonts w:ascii="Calibri" w:hAnsi="Calibri" w:cs="Calibri"/>
                <w:sz w:val="18"/>
              </w:rPr>
            </w:pPr>
            <w:r w:rsidRPr="005216A7">
              <w:rPr>
                <w:rFonts w:ascii="Calibri" w:hAnsi="Calibri" w:cs="Calibri"/>
                <w:sz w:val="18"/>
              </w:rPr>
              <w:t>Cap</w:t>
            </w:r>
          </w:p>
        </w:tc>
        <w:tc>
          <w:tcPr>
            <w:tcW w:w="943" w:type="pct"/>
            <w:vAlign w:val="center"/>
          </w:tcPr>
          <w:p w14:paraId="424AD397" w14:textId="77777777" w:rsidR="006F713A" w:rsidRPr="005216A7" w:rsidRDefault="006F713A" w:rsidP="00763371">
            <w:pPr>
              <w:rPr>
                <w:rFonts w:ascii="Calibri" w:hAnsi="Calibri" w:cs="Calibri"/>
                <w:sz w:val="18"/>
              </w:rPr>
            </w:pPr>
          </w:p>
        </w:tc>
      </w:tr>
      <w:tr w:rsidR="006F713A" w:rsidRPr="005216A7" w14:paraId="66102681" w14:textId="77777777" w:rsidTr="00DC7D4B">
        <w:trPr>
          <w:trHeight w:val="284"/>
        </w:trPr>
        <w:tc>
          <w:tcPr>
            <w:tcW w:w="624" w:type="pct"/>
            <w:vAlign w:val="center"/>
          </w:tcPr>
          <w:p w14:paraId="6F941F07" w14:textId="77777777" w:rsidR="006F713A" w:rsidRPr="005216A7" w:rsidRDefault="006F713A" w:rsidP="00763371">
            <w:pPr>
              <w:rPr>
                <w:rFonts w:ascii="Calibri" w:hAnsi="Calibri" w:cs="Calibri"/>
              </w:rPr>
            </w:pPr>
            <w:r>
              <w:rPr>
                <w:rFonts w:ascii="Calibri" w:hAnsi="Calibri" w:cs="Calibri"/>
              </w:rPr>
              <w:t>Cell.</w:t>
            </w:r>
            <w:r w:rsidRPr="005216A7">
              <w:rPr>
                <w:rFonts w:ascii="Calibri" w:hAnsi="Calibri" w:cs="Calibri"/>
              </w:rPr>
              <w:t xml:space="preserve">                     </w:t>
            </w:r>
          </w:p>
        </w:tc>
        <w:tc>
          <w:tcPr>
            <w:tcW w:w="1330" w:type="pct"/>
            <w:gridSpan w:val="3"/>
            <w:vAlign w:val="center"/>
          </w:tcPr>
          <w:p w14:paraId="207741D0" w14:textId="77777777" w:rsidR="006F713A" w:rsidRPr="005216A7" w:rsidRDefault="006F713A" w:rsidP="00763371">
            <w:pPr>
              <w:rPr>
                <w:rFonts w:ascii="Calibri" w:hAnsi="Calibri" w:cs="Calibri"/>
              </w:rPr>
            </w:pPr>
          </w:p>
        </w:tc>
        <w:tc>
          <w:tcPr>
            <w:tcW w:w="451" w:type="pct"/>
            <w:gridSpan w:val="2"/>
            <w:vAlign w:val="center"/>
          </w:tcPr>
          <w:p w14:paraId="1A247C31" w14:textId="77777777" w:rsidR="006F713A" w:rsidRPr="005216A7" w:rsidRDefault="006F713A" w:rsidP="00763371">
            <w:pPr>
              <w:rPr>
                <w:rFonts w:ascii="Calibri" w:hAnsi="Calibri" w:cs="Calibri"/>
              </w:rPr>
            </w:pPr>
            <w:r w:rsidRPr="005216A7">
              <w:rPr>
                <w:rFonts w:ascii="Calibri" w:hAnsi="Calibri" w:cs="Calibri"/>
              </w:rPr>
              <w:t>Cell.</w:t>
            </w:r>
            <w:r>
              <w:rPr>
                <w:rFonts w:ascii="Calibri" w:hAnsi="Calibri" w:cs="Calibri"/>
              </w:rPr>
              <w:t xml:space="preserve"> Az.</w:t>
            </w:r>
          </w:p>
        </w:tc>
        <w:tc>
          <w:tcPr>
            <w:tcW w:w="2595" w:type="pct"/>
            <w:gridSpan w:val="7"/>
            <w:vAlign w:val="center"/>
          </w:tcPr>
          <w:p w14:paraId="04BD1D0D" w14:textId="77777777" w:rsidR="006F713A" w:rsidRPr="005216A7" w:rsidRDefault="006F713A" w:rsidP="00763371">
            <w:pPr>
              <w:rPr>
                <w:rFonts w:ascii="Calibri" w:hAnsi="Calibri" w:cs="Calibri"/>
              </w:rPr>
            </w:pPr>
          </w:p>
        </w:tc>
      </w:tr>
      <w:tr w:rsidR="006F713A" w:rsidRPr="005216A7" w14:paraId="45D2A813" w14:textId="77777777" w:rsidTr="00DC7D4B">
        <w:trPr>
          <w:trHeight w:val="284"/>
        </w:trPr>
        <w:tc>
          <w:tcPr>
            <w:tcW w:w="1201" w:type="pct"/>
            <w:gridSpan w:val="2"/>
            <w:vAlign w:val="center"/>
          </w:tcPr>
          <w:p w14:paraId="14A21834" w14:textId="77777777" w:rsidR="006F713A" w:rsidRPr="005216A7" w:rsidRDefault="006F713A" w:rsidP="00763371">
            <w:pPr>
              <w:rPr>
                <w:rFonts w:ascii="Calibri" w:hAnsi="Calibri" w:cs="Calibri"/>
              </w:rPr>
            </w:pPr>
            <w:r w:rsidRPr="005216A7">
              <w:rPr>
                <w:rFonts w:ascii="Calibri" w:hAnsi="Calibri" w:cs="Calibri"/>
              </w:rPr>
              <w:t>Ref. Amministrativo</w:t>
            </w:r>
          </w:p>
        </w:tc>
        <w:tc>
          <w:tcPr>
            <w:tcW w:w="3799" w:type="pct"/>
            <w:gridSpan w:val="11"/>
            <w:vAlign w:val="center"/>
          </w:tcPr>
          <w:p w14:paraId="2987479A" w14:textId="77777777" w:rsidR="006F713A" w:rsidRPr="005216A7" w:rsidRDefault="006F713A" w:rsidP="00763371">
            <w:pPr>
              <w:rPr>
                <w:rFonts w:ascii="Calibri" w:hAnsi="Calibri" w:cs="Calibri"/>
              </w:rPr>
            </w:pPr>
          </w:p>
        </w:tc>
      </w:tr>
      <w:tr w:rsidR="006F713A" w:rsidRPr="005216A7" w14:paraId="51B13AD2" w14:textId="77777777" w:rsidTr="00DC7D4B">
        <w:trPr>
          <w:trHeight w:val="284"/>
        </w:trPr>
        <w:tc>
          <w:tcPr>
            <w:tcW w:w="1201" w:type="pct"/>
            <w:gridSpan w:val="2"/>
            <w:vAlign w:val="center"/>
          </w:tcPr>
          <w:p w14:paraId="3D86C588" w14:textId="77777777" w:rsidR="006F713A" w:rsidRPr="005216A7" w:rsidRDefault="006F713A" w:rsidP="00763371">
            <w:pPr>
              <w:rPr>
                <w:rFonts w:ascii="Calibri" w:hAnsi="Calibri" w:cs="Calibri"/>
              </w:rPr>
            </w:pPr>
            <w:r w:rsidRPr="005216A7">
              <w:rPr>
                <w:rFonts w:ascii="Calibri" w:hAnsi="Calibri" w:cs="Calibri"/>
              </w:rPr>
              <w:t xml:space="preserve">e- mail </w:t>
            </w:r>
            <w:r>
              <w:rPr>
                <w:rFonts w:ascii="Calibri" w:hAnsi="Calibri" w:cs="Calibri"/>
              </w:rPr>
              <w:t>–</w:t>
            </w:r>
            <w:r w:rsidRPr="005216A7">
              <w:rPr>
                <w:rFonts w:ascii="Calibri" w:hAnsi="Calibri" w:cs="Calibri"/>
              </w:rPr>
              <w:t xml:space="preserve"> recapito fatture </w:t>
            </w:r>
          </w:p>
        </w:tc>
        <w:tc>
          <w:tcPr>
            <w:tcW w:w="1051" w:type="pct"/>
            <w:gridSpan w:val="3"/>
            <w:vAlign w:val="center"/>
          </w:tcPr>
          <w:p w14:paraId="7654CA12" w14:textId="77777777" w:rsidR="006F713A" w:rsidRPr="005216A7" w:rsidRDefault="006F713A" w:rsidP="00763371">
            <w:pPr>
              <w:rPr>
                <w:rFonts w:ascii="Calibri" w:hAnsi="Calibri" w:cs="Calibri"/>
              </w:rPr>
            </w:pPr>
          </w:p>
        </w:tc>
        <w:tc>
          <w:tcPr>
            <w:tcW w:w="579" w:type="pct"/>
            <w:gridSpan w:val="2"/>
            <w:vAlign w:val="center"/>
          </w:tcPr>
          <w:p w14:paraId="2DD9024F" w14:textId="77777777" w:rsidR="006F713A" w:rsidRPr="005216A7" w:rsidRDefault="006F713A" w:rsidP="00763371">
            <w:pPr>
              <w:rPr>
                <w:rFonts w:ascii="Calibri" w:hAnsi="Calibri" w:cs="Calibri"/>
              </w:rPr>
            </w:pPr>
            <w:r w:rsidRPr="005216A7">
              <w:rPr>
                <w:rFonts w:ascii="Calibri" w:hAnsi="Calibri" w:cs="Calibri"/>
              </w:rPr>
              <w:t>Mail PEC</w:t>
            </w:r>
          </w:p>
        </w:tc>
        <w:tc>
          <w:tcPr>
            <w:tcW w:w="2169" w:type="pct"/>
            <w:gridSpan w:val="6"/>
            <w:vAlign w:val="center"/>
          </w:tcPr>
          <w:p w14:paraId="793A6E95" w14:textId="77777777" w:rsidR="006F713A" w:rsidRPr="005216A7" w:rsidRDefault="006F713A" w:rsidP="00763371">
            <w:pPr>
              <w:rPr>
                <w:rFonts w:ascii="Calibri" w:hAnsi="Calibri" w:cs="Calibri"/>
              </w:rPr>
            </w:pPr>
          </w:p>
        </w:tc>
      </w:tr>
      <w:tr w:rsidR="006F713A" w:rsidRPr="005216A7" w14:paraId="412A1810" w14:textId="77777777" w:rsidTr="00DC7D4B">
        <w:trPr>
          <w:trHeight w:val="284"/>
        </w:trPr>
        <w:tc>
          <w:tcPr>
            <w:tcW w:w="1201" w:type="pct"/>
            <w:gridSpan w:val="2"/>
            <w:vAlign w:val="center"/>
          </w:tcPr>
          <w:p w14:paraId="172A6B53" w14:textId="77777777" w:rsidR="006F713A" w:rsidRPr="005216A7" w:rsidRDefault="006F713A" w:rsidP="00763371">
            <w:pPr>
              <w:rPr>
                <w:rFonts w:ascii="Calibri" w:hAnsi="Calibri" w:cs="Calibri"/>
              </w:rPr>
            </w:pPr>
            <w:r w:rsidRPr="005216A7">
              <w:rPr>
                <w:rFonts w:ascii="Calibri" w:hAnsi="Calibri" w:cs="Calibri"/>
              </w:rPr>
              <w:t>CODICE UNIVOCO</w:t>
            </w:r>
          </w:p>
        </w:tc>
        <w:tc>
          <w:tcPr>
            <w:tcW w:w="1051" w:type="pct"/>
            <w:gridSpan w:val="3"/>
            <w:vAlign w:val="center"/>
          </w:tcPr>
          <w:p w14:paraId="51640B3E" w14:textId="77777777" w:rsidR="006F713A" w:rsidRPr="005216A7" w:rsidRDefault="006F713A" w:rsidP="00763371">
            <w:pPr>
              <w:rPr>
                <w:rFonts w:ascii="Calibri" w:hAnsi="Calibri" w:cs="Calibri"/>
              </w:rPr>
            </w:pPr>
          </w:p>
        </w:tc>
        <w:tc>
          <w:tcPr>
            <w:tcW w:w="1460" w:type="pct"/>
            <w:gridSpan w:val="5"/>
            <w:vAlign w:val="center"/>
          </w:tcPr>
          <w:p w14:paraId="06103D4B" w14:textId="77777777" w:rsidR="006F713A" w:rsidRPr="005216A7" w:rsidRDefault="006F713A" w:rsidP="00763371">
            <w:pPr>
              <w:rPr>
                <w:rFonts w:ascii="Calibri" w:hAnsi="Calibri" w:cs="Calibri"/>
              </w:rPr>
            </w:pPr>
            <w:r w:rsidRPr="005216A7">
              <w:rPr>
                <w:rFonts w:ascii="Calibri" w:hAnsi="Calibri" w:cs="Calibri"/>
              </w:rPr>
              <w:t>Eventuale n° d’ordine di Acquisto</w:t>
            </w:r>
          </w:p>
        </w:tc>
        <w:tc>
          <w:tcPr>
            <w:tcW w:w="1288" w:type="pct"/>
            <w:gridSpan w:val="3"/>
            <w:vAlign w:val="center"/>
          </w:tcPr>
          <w:p w14:paraId="380C0BB6" w14:textId="77777777" w:rsidR="006F713A" w:rsidRPr="005216A7" w:rsidRDefault="006F713A" w:rsidP="00763371">
            <w:pPr>
              <w:rPr>
                <w:rFonts w:ascii="Calibri" w:hAnsi="Calibri" w:cs="Calibri"/>
                <w:sz w:val="18"/>
              </w:rPr>
            </w:pPr>
          </w:p>
        </w:tc>
      </w:tr>
      <w:tr w:rsidR="006F713A" w:rsidRPr="005216A7" w14:paraId="54B16BBB" w14:textId="77777777" w:rsidTr="00DC7D4B">
        <w:trPr>
          <w:trHeight w:val="284"/>
        </w:trPr>
        <w:tc>
          <w:tcPr>
            <w:tcW w:w="2252" w:type="pct"/>
            <w:gridSpan w:val="5"/>
            <w:tcBorders>
              <w:top w:val="single" w:sz="4" w:space="0" w:color="auto"/>
              <w:left w:val="single" w:sz="4" w:space="0" w:color="auto"/>
              <w:bottom w:val="single" w:sz="4" w:space="0" w:color="auto"/>
              <w:right w:val="single" w:sz="4" w:space="0" w:color="auto"/>
            </w:tcBorders>
            <w:vAlign w:val="center"/>
          </w:tcPr>
          <w:p w14:paraId="06E9FA94" w14:textId="77777777" w:rsidR="006F713A" w:rsidRPr="005216A7" w:rsidRDefault="006F713A" w:rsidP="00763371">
            <w:pPr>
              <w:ind w:left="281"/>
              <w:rPr>
                <w:rFonts w:ascii="Calibri" w:hAnsi="Calibri" w:cs="Calibri"/>
              </w:rPr>
            </w:pPr>
            <w:r w:rsidRPr="005216A7">
              <w:rPr>
                <w:rFonts w:ascii="Calibri" w:hAnsi="Calibri" w:cs="Calibri"/>
                <w:noProof/>
              </w:rPr>
              <mc:AlternateContent>
                <mc:Choice Requires="wps">
                  <w:drawing>
                    <wp:anchor distT="0" distB="0" distL="114300" distR="114300" simplePos="0" relativeHeight="251668480" behindDoc="0" locked="0" layoutInCell="1" allowOverlap="1" wp14:anchorId="4B3A6D95" wp14:editId="1B8AC579">
                      <wp:simplePos x="0" y="0"/>
                      <wp:positionH relativeFrom="column">
                        <wp:posOffset>171450</wp:posOffset>
                      </wp:positionH>
                      <wp:positionV relativeFrom="paragraph">
                        <wp:posOffset>27940</wp:posOffset>
                      </wp:positionV>
                      <wp:extent cx="99695" cy="99695"/>
                      <wp:effectExtent l="0" t="0" r="14605" b="14605"/>
                      <wp:wrapNone/>
                      <wp:docPr id="8"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 cy="9969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7120F" id="Rettangolo 2" o:spid="_x0000_s1026" style="position:absolute;margin-left:13.5pt;margin-top:2.2pt;width:7.85pt;height: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osZgIAAAQFAAAOAAAAZHJzL2Uyb0RvYy54bWysVN9P2zAQfp+0/8Hy+0hbAaMRKapAnSZV&#10;gFQmng/HaazZPs92m3Z//c5OWjrgaVoerDvf78/f5fpmZzTbSh8U2oqPz0acSSuwVnZd8R9Piy9X&#10;nIUItgaNVlZ8LwO/mX3+dN25Uk6wRV1LzyiJDWXnKt7G6MqiCKKVBsIZOmnJ2KA3EEn166L20FF2&#10;o4vJaHRZdOhr51HIEOj2rjfyWc7fNFLEh6YJMjJdceot5tPn8yWdxewayrUH1yoxtAH/0IUBZano&#10;MdUdRGAbr96lMkp4DNjEM4GmwKZRQuYZaJrx6M00qxaczLMQOMEdYQr/L624367co0+tB7dE8TMQ&#10;IkXnQnm0JCUMPrvGm+RLjbNdRnF/RFHuIhN0OZ1eTi84E2TpxZQRykOo8yF+k2hYEiru6YkycrBd&#10;hti7HlxyV6hVvVBaZ2UfbrVnW6DXJBLU2HGmIUS6rPgif+lFqVo4DdOWddTMxSS1BcSyRkMk0bi6&#10;4sGuOQO9JvqK6HMrfwWHdzWfaNKTuqP8fVQ3zXEHoe0bzll7whkVifVamYpfnUZrm6aUmbcDGq/o&#10;J+kF6/2jZx57IgcnFoqKLAmDR/DEXOI4bWN8oKPRSFPjIHHWov/90X3yJ0KRlbOONoEg+bUBL2nE&#10;75aoNh2fn6fVycr5xdcJKf7U8nJqsRtzi/Q8Y9p7J7KY/KM+iI1H80xLO09VyQRWUO0e/EG5jf2G&#10;0toLOZ9nN1oXB3FpV06k5AmnBO/T7hm8G7gU6WHu8bA1UL6hVO+bIi3ONxEblfn2iuvAfFq1zKHh&#10;t5B2+VTPXq8/r9kfAAAA//8DAFBLAwQUAAYACAAAACEAuW6eKNoAAAAGAQAADwAAAGRycy9kb3du&#10;cmV2LnhtbEyPQU+DQBCF7yb+h8008WaXEiKKLE1j49FDQT1PYQqk7CxhtxT99Y4nPc57L+99k28X&#10;O6iZJt87NrBZR6CIa9f03Bp4r17vH0H5gNzg4JgMfJGHbXF7k2PWuCsfaC5Dq6SEfYYGuhDGTGtf&#10;d2TRr91ILN7JTRaDnFOrmwmvUm4HHUfRg7bYsyx0ONJLR/W5vFgD+q2dP3f7Mi1ddXjyH3G1x/O3&#10;MXerZfcMKtAS/sLwiy/oUAjT0V248WowEKfySjCQJKDETuIU1FHkaAO6yPV//OIHAAD//wMAUEsB&#10;Ai0AFAAGAAgAAAAhALaDOJL+AAAA4QEAABMAAAAAAAAAAAAAAAAAAAAAAFtDb250ZW50X1R5cGVz&#10;XS54bWxQSwECLQAUAAYACAAAACEAOP0h/9YAAACUAQAACwAAAAAAAAAAAAAAAAAvAQAAX3JlbHMv&#10;LnJlbHNQSwECLQAUAAYACAAAACEAajjKLGYCAAAEBQAADgAAAAAAAAAAAAAAAAAuAgAAZHJzL2Uy&#10;b0RvYy54bWxQSwECLQAUAAYACAAAACEAuW6eKNoAAAAGAQAADwAAAAAAAAAAAAAAAADABAAAZHJz&#10;L2Rvd25yZXYueG1sUEsFBgAAAAAEAAQA8wAAAMcFAAAAAA==&#10;" fillcolor="window" strokecolor="windowText">
                      <v:path arrowok="t"/>
                    </v:rect>
                  </w:pict>
                </mc:Fallback>
              </mc:AlternateContent>
            </w:r>
            <w:r w:rsidRPr="005216A7">
              <w:rPr>
                <w:rFonts w:ascii="Calibri" w:hAnsi="Calibri" w:cs="Calibri"/>
              </w:rPr>
              <w:t xml:space="preserve">       Ente Pubblico</w:t>
            </w:r>
          </w:p>
        </w:tc>
        <w:tc>
          <w:tcPr>
            <w:tcW w:w="2748" w:type="pct"/>
            <w:gridSpan w:val="8"/>
            <w:tcBorders>
              <w:top w:val="single" w:sz="4" w:space="0" w:color="auto"/>
              <w:left w:val="single" w:sz="4" w:space="0" w:color="auto"/>
              <w:bottom w:val="single" w:sz="4" w:space="0" w:color="auto"/>
              <w:right w:val="single" w:sz="4" w:space="0" w:color="auto"/>
            </w:tcBorders>
            <w:vAlign w:val="center"/>
          </w:tcPr>
          <w:p w14:paraId="593EAE4B" w14:textId="77777777" w:rsidR="006F713A" w:rsidRPr="005216A7" w:rsidRDefault="006F713A" w:rsidP="00763371">
            <w:pPr>
              <w:ind w:left="452" w:hanging="239"/>
              <w:rPr>
                <w:rFonts w:ascii="Calibri" w:hAnsi="Calibri" w:cs="Calibri"/>
              </w:rPr>
            </w:pPr>
            <w:r w:rsidRPr="005216A7">
              <w:rPr>
                <w:rFonts w:ascii="Calibri" w:hAnsi="Calibri" w:cs="Calibri"/>
                <w:noProof/>
              </w:rPr>
              <mc:AlternateContent>
                <mc:Choice Requires="wps">
                  <w:drawing>
                    <wp:anchor distT="0" distB="0" distL="114300" distR="114300" simplePos="0" relativeHeight="251667456" behindDoc="0" locked="0" layoutInCell="1" allowOverlap="1" wp14:anchorId="35C66C5A" wp14:editId="183797C8">
                      <wp:simplePos x="0" y="0"/>
                      <wp:positionH relativeFrom="column">
                        <wp:posOffset>82550</wp:posOffset>
                      </wp:positionH>
                      <wp:positionV relativeFrom="paragraph">
                        <wp:posOffset>86995</wp:posOffset>
                      </wp:positionV>
                      <wp:extent cx="99695" cy="99695"/>
                      <wp:effectExtent l="0" t="0" r="14605" b="14605"/>
                      <wp:wrapNone/>
                      <wp:docPr id="7"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 cy="9969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B6FBA" id="Rettangolo 1" o:spid="_x0000_s1026" style="position:absolute;margin-left:6.5pt;margin-top:6.85pt;width:7.85pt;height: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osZgIAAAQFAAAOAAAAZHJzL2Uyb0RvYy54bWysVN9P2zAQfp+0/8Hy+0hbAaMRKapAnSZV&#10;gFQmng/HaazZPs92m3Z//c5OWjrgaVoerDvf78/f5fpmZzTbSh8U2oqPz0acSSuwVnZd8R9Piy9X&#10;nIUItgaNVlZ8LwO/mX3+dN25Uk6wRV1LzyiJDWXnKt7G6MqiCKKVBsIZOmnJ2KA3EEn166L20FF2&#10;o4vJaHRZdOhr51HIEOj2rjfyWc7fNFLEh6YJMjJdceot5tPn8yWdxewayrUH1yoxtAH/0IUBZano&#10;MdUdRGAbr96lMkp4DNjEM4GmwKZRQuYZaJrx6M00qxaczLMQOMEdYQr/L624367co0+tB7dE8TMQ&#10;IkXnQnm0JCUMPrvGm+RLjbNdRnF/RFHuIhN0OZ1eTi84E2TpxZQRykOo8yF+k2hYEiru6YkycrBd&#10;hti7HlxyV6hVvVBaZ2UfbrVnW6DXJBLU2HGmIUS6rPgif+lFqVo4DdOWddTMxSS1BcSyRkMk0bi6&#10;4sGuOQO9JvqK6HMrfwWHdzWfaNKTuqP8fVQ3zXEHoe0bzll7whkVifVamYpfnUZrm6aUmbcDGq/o&#10;J+kF6/2jZx57IgcnFoqKLAmDR/DEXOI4bWN8oKPRSFPjIHHWov/90X3yJ0KRlbOONoEg+bUBL2nE&#10;75aoNh2fn6fVycr5xdcJKf7U8nJqsRtzi/Q8Y9p7J7KY/KM+iI1H80xLO09VyQRWUO0e/EG5jf2G&#10;0toLOZ9nN1oXB3FpV06k5AmnBO/T7hm8G7gU6WHu8bA1UL6hVO+bIi3ONxEblfn2iuvAfFq1zKHh&#10;t5B2+VTPXq8/r9kfAAAA//8DAFBLAwQUAAYACAAAACEAc9daX9kAAAAHAQAADwAAAGRycy9kb3du&#10;cmV2LnhtbEyPwU7DMBBE70j8g7VI3KhDQLQNcaqKiiOHJsB5Gy9J1HgdxW4a+Hq2JziNRrOafZNv&#10;ZtericbQeTZwv0hAEdfedtwYeK9e71agQkS22HsmA98UYFNcX+WYWX/mPU1lbJSUcMjQQBvjkGkd&#10;6pYchoUfiCX78qPDKHZstB3xLOWu12mSPGmHHcuHFgd6aak+lidnQL810+d2Vy5LX+3X4SOtdnj8&#10;Meb2Zt4+g4o0x79juOALOhTCdPAntkH14h9kSrzoEpTk6Ur0ILp+BF3k+j9/8QsAAP//AwBQSwEC&#10;LQAUAAYACAAAACEAtoM4kv4AAADhAQAAEwAAAAAAAAAAAAAAAAAAAAAAW0NvbnRlbnRfVHlwZXNd&#10;LnhtbFBLAQItABQABgAIAAAAIQA4/SH/1gAAAJQBAAALAAAAAAAAAAAAAAAAAC8BAABfcmVscy8u&#10;cmVsc1BLAQItABQABgAIAAAAIQBqOMosZgIAAAQFAAAOAAAAAAAAAAAAAAAAAC4CAABkcnMvZTJv&#10;RG9jLnhtbFBLAQItABQABgAIAAAAIQBz11pf2QAAAAcBAAAPAAAAAAAAAAAAAAAAAMAEAABkcnMv&#10;ZG93bnJldi54bWxQSwUGAAAAAAQABADzAAAAxgUAAAAA&#10;" fillcolor="window" strokecolor="windowText">
                      <v:path arrowok="t"/>
                    </v:rect>
                  </w:pict>
                </mc:Fallback>
              </mc:AlternateContent>
            </w:r>
            <w:r w:rsidRPr="005216A7">
              <w:rPr>
                <w:rFonts w:ascii="Calibri" w:hAnsi="Calibri" w:cs="Calibri"/>
              </w:rPr>
              <w:t xml:space="preserve">     Operazione soggetta alla scissione dei pagamenti-Art.17 Ter DPR 633/72 – Split Payment</w:t>
            </w:r>
          </w:p>
        </w:tc>
      </w:tr>
      <w:tr w:rsidR="006F713A" w:rsidRPr="005216A7" w14:paraId="57EB0FF6" w14:textId="77777777" w:rsidTr="00DC7D4B">
        <w:trPr>
          <w:trHeight w:val="284"/>
        </w:trPr>
        <w:tc>
          <w:tcPr>
            <w:tcW w:w="2252" w:type="pct"/>
            <w:gridSpan w:val="5"/>
            <w:tcBorders>
              <w:top w:val="single" w:sz="4" w:space="0" w:color="auto"/>
              <w:left w:val="single" w:sz="4" w:space="0" w:color="auto"/>
              <w:bottom w:val="single" w:sz="4" w:space="0" w:color="auto"/>
              <w:right w:val="single" w:sz="4" w:space="0" w:color="auto"/>
            </w:tcBorders>
            <w:vAlign w:val="center"/>
          </w:tcPr>
          <w:p w14:paraId="357EC1C5" w14:textId="77777777" w:rsidR="006F713A" w:rsidRPr="005216A7" w:rsidRDefault="006F713A" w:rsidP="00763371">
            <w:pPr>
              <w:ind w:left="281"/>
              <w:rPr>
                <w:rFonts w:ascii="Calibri" w:hAnsi="Calibri" w:cs="Calibri"/>
                <w:noProof/>
              </w:rPr>
            </w:pPr>
            <w:r w:rsidRPr="005216A7">
              <w:rPr>
                <w:rFonts w:ascii="Calibri" w:hAnsi="Calibri" w:cs="Calibri"/>
              </w:rPr>
              <w:t xml:space="preserve">Indicare numero </w:t>
            </w:r>
            <w:proofErr w:type="spellStart"/>
            <w:r w:rsidRPr="005216A7">
              <w:rPr>
                <w:rFonts w:ascii="Calibri" w:hAnsi="Calibri" w:cs="Calibri"/>
              </w:rPr>
              <w:t>c.i.g.</w:t>
            </w:r>
            <w:proofErr w:type="spellEnd"/>
            <w:r w:rsidRPr="005216A7">
              <w:rPr>
                <w:rFonts w:ascii="Calibri" w:hAnsi="Calibri" w:cs="Calibri"/>
              </w:rPr>
              <w:t>:</w:t>
            </w:r>
          </w:p>
        </w:tc>
        <w:tc>
          <w:tcPr>
            <w:tcW w:w="2748" w:type="pct"/>
            <w:gridSpan w:val="8"/>
            <w:tcBorders>
              <w:top w:val="single" w:sz="4" w:space="0" w:color="auto"/>
              <w:left w:val="single" w:sz="4" w:space="0" w:color="auto"/>
              <w:bottom w:val="single" w:sz="4" w:space="0" w:color="auto"/>
              <w:right w:val="single" w:sz="4" w:space="0" w:color="auto"/>
            </w:tcBorders>
            <w:vAlign w:val="center"/>
          </w:tcPr>
          <w:p w14:paraId="5ADC7E6D" w14:textId="77777777" w:rsidR="006F713A" w:rsidRPr="005216A7" w:rsidRDefault="006F713A" w:rsidP="00763371">
            <w:pPr>
              <w:ind w:left="452" w:hanging="239"/>
              <w:rPr>
                <w:rFonts w:ascii="Calibri" w:hAnsi="Calibri" w:cs="Calibri"/>
                <w:noProof/>
              </w:rPr>
            </w:pPr>
          </w:p>
        </w:tc>
      </w:tr>
      <w:tr w:rsidR="006F713A" w:rsidRPr="005216A7" w14:paraId="385A6EA5" w14:textId="77777777" w:rsidTr="00DC7D4B">
        <w:trPr>
          <w:trHeight w:val="284"/>
        </w:trPr>
        <w:tc>
          <w:tcPr>
            <w:tcW w:w="2252" w:type="pct"/>
            <w:gridSpan w:val="5"/>
            <w:tcBorders>
              <w:top w:val="single" w:sz="4" w:space="0" w:color="auto"/>
              <w:left w:val="single" w:sz="4" w:space="0" w:color="auto"/>
              <w:bottom w:val="single" w:sz="4" w:space="0" w:color="auto"/>
              <w:right w:val="single" w:sz="4" w:space="0" w:color="auto"/>
            </w:tcBorders>
            <w:vAlign w:val="center"/>
          </w:tcPr>
          <w:p w14:paraId="6FD02D93" w14:textId="77777777" w:rsidR="006F713A" w:rsidRPr="005216A7" w:rsidRDefault="006F713A" w:rsidP="00763371">
            <w:pPr>
              <w:ind w:left="281"/>
              <w:rPr>
                <w:rFonts w:ascii="Calibri" w:hAnsi="Calibri" w:cs="Calibri"/>
                <w:noProof/>
              </w:rPr>
            </w:pPr>
            <w:r w:rsidRPr="005216A7">
              <w:rPr>
                <w:rFonts w:ascii="Calibri" w:hAnsi="Calibri" w:cs="Calibri"/>
              </w:rPr>
              <w:t>Allegare ordine di Acquisto:</w:t>
            </w:r>
          </w:p>
        </w:tc>
        <w:tc>
          <w:tcPr>
            <w:tcW w:w="2748" w:type="pct"/>
            <w:gridSpan w:val="8"/>
            <w:tcBorders>
              <w:top w:val="single" w:sz="4" w:space="0" w:color="auto"/>
              <w:left w:val="single" w:sz="4" w:space="0" w:color="auto"/>
              <w:bottom w:val="single" w:sz="4" w:space="0" w:color="auto"/>
              <w:right w:val="single" w:sz="4" w:space="0" w:color="auto"/>
            </w:tcBorders>
            <w:vAlign w:val="center"/>
          </w:tcPr>
          <w:p w14:paraId="20715F1C" w14:textId="77777777" w:rsidR="006F713A" w:rsidRPr="005216A7" w:rsidRDefault="006F713A" w:rsidP="00763371">
            <w:pPr>
              <w:ind w:left="452" w:hanging="239"/>
              <w:rPr>
                <w:rFonts w:ascii="Calibri" w:hAnsi="Calibri" w:cs="Calibri"/>
                <w:noProof/>
              </w:rPr>
            </w:pPr>
          </w:p>
        </w:tc>
      </w:tr>
    </w:tbl>
    <w:p w14:paraId="00536FA2" w14:textId="77777777" w:rsidR="006F713A" w:rsidRPr="000C6828" w:rsidRDefault="006F713A" w:rsidP="006F713A">
      <w:pPr>
        <w:tabs>
          <w:tab w:val="left" w:pos="4678"/>
        </w:tabs>
        <w:ind w:right="142"/>
        <w:rPr>
          <w:rFonts w:ascii="Calibri" w:hAnsi="Calibri" w:cs="Calibri"/>
          <w:b/>
          <w:bCs/>
          <w:sz w:val="10"/>
          <w:szCs w:val="10"/>
          <w:u w:val="single"/>
        </w:rPr>
      </w:pPr>
    </w:p>
    <w:p w14:paraId="1BEE5C77" w14:textId="77777777" w:rsidR="006F713A" w:rsidRDefault="006F713A" w:rsidP="006F713A">
      <w:pPr>
        <w:tabs>
          <w:tab w:val="left" w:pos="4678"/>
        </w:tabs>
        <w:ind w:right="142"/>
        <w:rPr>
          <w:rFonts w:ascii="Calibri" w:hAnsi="Calibri" w:cs="Calibri"/>
          <w:b/>
          <w:bCs/>
          <w:u w:val="single"/>
        </w:rPr>
      </w:pPr>
      <w:r>
        <w:rPr>
          <w:rFonts w:ascii="Calibri" w:hAnsi="Calibri" w:cs="Calibri"/>
          <w:b/>
          <w:bCs/>
          <w:u w:val="single"/>
        </w:rPr>
        <w:t>TARIFFA</w:t>
      </w:r>
    </w:p>
    <w:tbl>
      <w:tblPr>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0"/>
        <w:gridCol w:w="3677"/>
        <w:gridCol w:w="708"/>
        <w:gridCol w:w="3998"/>
      </w:tblGrid>
      <w:tr w:rsidR="006F713A" w14:paraId="56D98E5E" w14:textId="77777777" w:rsidTr="00DC7D4B">
        <w:trPr>
          <w:trHeight w:val="319"/>
        </w:trPr>
        <w:tc>
          <w:tcPr>
            <w:tcW w:w="4537" w:type="dxa"/>
            <w:gridSpan w:val="2"/>
            <w:tcBorders>
              <w:top w:val="single" w:sz="4" w:space="0" w:color="000000"/>
              <w:left w:val="single" w:sz="4" w:space="0" w:color="000000"/>
              <w:bottom w:val="single" w:sz="4" w:space="0" w:color="000000"/>
              <w:right w:val="single" w:sz="4" w:space="0" w:color="000000"/>
            </w:tcBorders>
            <w:hideMark/>
          </w:tcPr>
          <w:p w14:paraId="225E0711" w14:textId="77777777" w:rsidR="006F713A" w:rsidRDefault="006F713A" w:rsidP="00763371">
            <w:pPr>
              <w:tabs>
                <w:tab w:val="left" w:pos="3600"/>
              </w:tabs>
              <w:spacing w:line="240" w:lineRule="atLeast"/>
              <w:ind w:right="142"/>
              <w:jc w:val="center"/>
              <w:rPr>
                <w:rFonts w:ascii="Calibri" w:hAnsi="Calibri" w:cs="Calibri"/>
                <w:b/>
              </w:rPr>
            </w:pPr>
            <w:r>
              <w:rPr>
                <w:rFonts w:ascii="Calibri" w:hAnsi="Calibri" w:cs="Calibri"/>
                <w:b/>
              </w:rPr>
              <w:t>Quota listino</w:t>
            </w:r>
          </w:p>
        </w:tc>
        <w:tc>
          <w:tcPr>
            <w:tcW w:w="4706" w:type="dxa"/>
            <w:gridSpan w:val="2"/>
            <w:tcBorders>
              <w:top w:val="single" w:sz="4" w:space="0" w:color="000000"/>
              <w:left w:val="single" w:sz="4" w:space="0" w:color="000000"/>
              <w:bottom w:val="single" w:sz="4" w:space="0" w:color="000000"/>
              <w:right w:val="single" w:sz="4" w:space="0" w:color="000000"/>
            </w:tcBorders>
            <w:hideMark/>
          </w:tcPr>
          <w:p w14:paraId="0C41E421" w14:textId="77777777" w:rsidR="006F713A" w:rsidRDefault="006F713A" w:rsidP="00763371">
            <w:pPr>
              <w:tabs>
                <w:tab w:val="left" w:pos="3600"/>
              </w:tabs>
              <w:spacing w:line="240" w:lineRule="atLeast"/>
              <w:ind w:right="142"/>
              <w:jc w:val="center"/>
              <w:rPr>
                <w:rFonts w:ascii="Calibri" w:hAnsi="Calibri" w:cs="Calibri"/>
                <w:b/>
              </w:rPr>
            </w:pPr>
            <w:r>
              <w:rPr>
                <w:rFonts w:ascii="Calibri" w:hAnsi="Calibri" w:cs="Calibri"/>
                <w:b/>
              </w:rPr>
              <w:t>Quota riservata CLIENTI ICMQ/A</w:t>
            </w:r>
            <w:r w:rsidR="008F4274">
              <w:rPr>
                <w:rFonts w:ascii="Calibri" w:hAnsi="Calibri" w:cs="Calibri"/>
                <w:b/>
              </w:rPr>
              <w:t>SSIV</w:t>
            </w:r>
          </w:p>
        </w:tc>
      </w:tr>
      <w:tr w:rsidR="006F713A" w14:paraId="2739B712" w14:textId="77777777" w:rsidTr="00DC7D4B">
        <w:trPr>
          <w:trHeight w:val="255"/>
        </w:trPr>
        <w:tc>
          <w:tcPr>
            <w:tcW w:w="860" w:type="dxa"/>
            <w:tcBorders>
              <w:top w:val="single" w:sz="4" w:space="0" w:color="000000"/>
              <w:left w:val="single" w:sz="4" w:space="0" w:color="000000"/>
              <w:bottom w:val="single" w:sz="4" w:space="0" w:color="000000"/>
              <w:right w:val="single" w:sz="4" w:space="0" w:color="auto"/>
            </w:tcBorders>
            <w:vAlign w:val="center"/>
            <w:hideMark/>
          </w:tcPr>
          <w:p w14:paraId="733797D1" w14:textId="77777777" w:rsidR="006F713A" w:rsidRDefault="006F713A" w:rsidP="00763371">
            <w:pPr>
              <w:tabs>
                <w:tab w:val="left" w:pos="3600"/>
              </w:tabs>
              <w:ind w:right="142"/>
              <w:rPr>
                <w:rFonts w:ascii="Calibri" w:hAnsi="Calibri" w:cs="Calibri"/>
              </w:rPr>
            </w:pPr>
            <w:r>
              <w:rPr>
                <w:rFonts w:ascii="Calibri" w:hAnsi="Calibri" w:cs="Calibri"/>
              </w:rPr>
              <w:t xml:space="preserve">      </w:t>
            </w:r>
            <w:r>
              <w:rPr>
                <w:rFonts w:ascii="Calibri" w:hAnsi="Calibri" w:cs="Calibri"/>
              </w:rPr>
              <w:sym w:font="Wingdings 2" w:char="F0A3"/>
            </w:r>
          </w:p>
        </w:tc>
        <w:tc>
          <w:tcPr>
            <w:tcW w:w="3677" w:type="dxa"/>
            <w:tcBorders>
              <w:top w:val="single" w:sz="4" w:space="0" w:color="000000"/>
              <w:left w:val="single" w:sz="4" w:space="0" w:color="auto"/>
              <w:bottom w:val="single" w:sz="4" w:space="0" w:color="000000"/>
              <w:right w:val="single" w:sz="4" w:space="0" w:color="000000"/>
            </w:tcBorders>
            <w:vAlign w:val="center"/>
          </w:tcPr>
          <w:p w14:paraId="36C82DCE" w14:textId="24F50B41" w:rsidR="006F713A" w:rsidRDefault="006F713A" w:rsidP="00763371">
            <w:pPr>
              <w:tabs>
                <w:tab w:val="left" w:pos="3600"/>
              </w:tabs>
              <w:ind w:left="972" w:right="142"/>
              <w:rPr>
                <w:rFonts w:ascii="Calibri" w:hAnsi="Calibri" w:cs="Calibri"/>
              </w:rPr>
            </w:pPr>
            <w:r>
              <w:rPr>
                <w:rFonts w:ascii="Calibri" w:hAnsi="Calibri" w:cs="Calibri"/>
              </w:rPr>
              <w:t xml:space="preserve">€ </w:t>
            </w:r>
            <w:r w:rsidR="00AF7CF0">
              <w:rPr>
                <w:rFonts w:ascii="Calibri" w:hAnsi="Calibri" w:cs="Calibri"/>
              </w:rPr>
              <w:t>450</w:t>
            </w:r>
            <w:r>
              <w:rPr>
                <w:rFonts w:ascii="Calibri" w:hAnsi="Calibri" w:cs="Calibri"/>
              </w:rPr>
              <w:t xml:space="preserve">,00 + IVA              </w:t>
            </w:r>
          </w:p>
        </w:tc>
        <w:tc>
          <w:tcPr>
            <w:tcW w:w="708" w:type="dxa"/>
            <w:tcBorders>
              <w:top w:val="single" w:sz="4" w:space="0" w:color="000000"/>
              <w:left w:val="single" w:sz="4" w:space="0" w:color="000000"/>
              <w:bottom w:val="single" w:sz="4" w:space="0" w:color="000000"/>
              <w:right w:val="single" w:sz="4" w:space="0" w:color="000000"/>
            </w:tcBorders>
            <w:vAlign w:val="center"/>
          </w:tcPr>
          <w:p w14:paraId="3891FB7F" w14:textId="77777777" w:rsidR="006F713A" w:rsidRDefault="006F713A" w:rsidP="00763371">
            <w:pPr>
              <w:tabs>
                <w:tab w:val="left" w:pos="3600"/>
              </w:tabs>
              <w:ind w:right="142"/>
              <w:jc w:val="center"/>
              <w:rPr>
                <w:rFonts w:ascii="Calibri" w:hAnsi="Calibri" w:cs="Calibri"/>
              </w:rPr>
            </w:pPr>
            <w:r>
              <w:rPr>
                <w:rFonts w:ascii="Calibri" w:hAnsi="Calibri" w:cs="Calibri"/>
              </w:rPr>
              <w:t xml:space="preserve">  </w:t>
            </w:r>
            <w:r>
              <w:rPr>
                <w:rFonts w:ascii="Calibri" w:hAnsi="Calibri" w:cs="Calibri"/>
              </w:rPr>
              <w:sym w:font="Wingdings 2" w:char="F0A3"/>
            </w:r>
          </w:p>
        </w:tc>
        <w:tc>
          <w:tcPr>
            <w:tcW w:w="3998" w:type="dxa"/>
            <w:tcBorders>
              <w:top w:val="single" w:sz="4" w:space="0" w:color="000000"/>
              <w:left w:val="single" w:sz="4" w:space="0" w:color="000000"/>
              <w:bottom w:val="single" w:sz="4" w:space="0" w:color="000000"/>
              <w:right w:val="single" w:sz="4" w:space="0" w:color="000000"/>
            </w:tcBorders>
            <w:vAlign w:val="center"/>
            <w:hideMark/>
          </w:tcPr>
          <w:p w14:paraId="536A11CD" w14:textId="532D0B44" w:rsidR="006F713A" w:rsidRDefault="006F713A" w:rsidP="00763371">
            <w:pPr>
              <w:tabs>
                <w:tab w:val="left" w:pos="3600"/>
              </w:tabs>
              <w:ind w:right="142"/>
              <w:jc w:val="center"/>
              <w:rPr>
                <w:rFonts w:ascii="Calibri" w:hAnsi="Calibri" w:cs="Calibri"/>
              </w:rPr>
            </w:pPr>
            <w:r>
              <w:rPr>
                <w:rFonts w:ascii="Calibri" w:hAnsi="Calibri" w:cs="Calibri"/>
              </w:rPr>
              <w:t>€</w:t>
            </w:r>
            <w:r w:rsidR="00AF7CF0">
              <w:rPr>
                <w:rFonts w:ascii="Calibri" w:hAnsi="Calibri" w:cs="Calibri"/>
              </w:rPr>
              <w:t xml:space="preserve"> 350</w:t>
            </w:r>
            <w:r>
              <w:rPr>
                <w:rFonts w:ascii="Calibri" w:hAnsi="Calibri" w:cs="Calibri"/>
              </w:rPr>
              <w:t xml:space="preserve"> + IVA</w:t>
            </w:r>
          </w:p>
        </w:tc>
      </w:tr>
    </w:tbl>
    <w:p w14:paraId="6C30FFF5" w14:textId="77777777" w:rsidR="006F713A" w:rsidRDefault="006F713A" w:rsidP="006F713A">
      <w:pPr>
        <w:ind w:left="-142" w:right="142"/>
        <w:rPr>
          <w:rFonts w:ascii="Calibri" w:hAnsi="Calibri" w:cs="Calibri"/>
          <w:b/>
          <w:bCs/>
          <w:szCs w:val="22"/>
          <w:u w:val="single"/>
        </w:rPr>
      </w:pPr>
    </w:p>
    <w:p w14:paraId="2ED852B7" w14:textId="77777777" w:rsidR="006F713A" w:rsidRPr="00FE193C" w:rsidRDefault="006F713A" w:rsidP="00DC7D4B">
      <w:pPr>
        <w:ind w:right="142"/>
        <w:rPr>
          <w:rFonts w:ascii="Calibri" w:hAnsi="Calibri" w:cs="Calibri"/>
          <w:b/>
          <w:bCs/>
          <w:szCs w:val="22"/>
          <w:u w:val="single"/>
        </w:rPr>
      </w:pPr>
      <w:r w:rsidRPr="00FE193C">
        <w:rPr>
          <w:rFonts w:ascii="Calibri" w:hAnsi="Calibri" w:cs="Calibri"/>
          <w:b/>
          <w:bCs/>
          <w:szCs w:val="22"/>
          <w:u w:val="single"/>
        </w:rPr>
        <w:t>Modalità di pagamento:</w:t>
      </w:r>
    </w:p>
    <w:p w14:paraId="3BEA01EF" w14:textId="77777777" w:rsidR="006F713A" w:rsidRPr="00FE193C" w:rsidRDefault="006F713A" w:rsidP="00DC7D4B">
      <w:pPr>
        <w:ind w:right="142"/>
        <w:jc w:val="both"/>
        <w:rPr>
          <w:rFonts w:ascii="Calibri" w:hAnsi="Calibri" w:cs="Calibri"/>
          <w:szCs w:val="22"/>
        </w:rPr>
      </w:pPr>
      <w:r w:rsidRPr="00FE193C">
        <w:rPr>
          <w:rFonts w:ascii="Calibri" w:hAnsi="Calibri" w:cs="Calibri"/>
          <w:szCs w:val="22"/>
        </w:rPr>
        <w:t xml:space="preserve">Bonifico Bancario anticipato all’atto dell’iscrizione: </w:t>
      </w:r>
    </w:p>
    <w:p w14:paraId="1B59044B" w14:textId="77777777" w:rsidR="006F713A" w:rsidRPr="00FE193C" w:rsidRDefault="006F713A" w:rsidP="00DC7D4B">
      <w:pPr>
        <w:ind w:right="142"/>
        <w:jc w:val="both"/>
        <w:rPr>
          <w:rFonts w:ascii="Calibri" w:hAnsi="Calibri" w:cs="Calibri"/>
          <w:sz w:val="8"/>
          <w:szCs w:val="10"/>
        </w:rPr>
      </w:pPr>
    </w:p>
    <w:p w14:paraId="41067C40" w14:textId="77777777" w:rsidR="006F713A" w:rsidRPr="00FE193C" w:rsidRDefault="006F713A" w:rsidP="00DC7D4B">
      <w:pPr>
        <w:jc w:val="both"/>
        <w:rPr>
          <w:rFonts w:ascii="Calibri" w:hAnsi="Calibri" w:cs="Calibri"/>
          <w:szCs w:val="22"/>
        </w:rPr>
      </w:pPr>
      <w:r w:rsidRPr="00FE193C">
        <w:rPr>
          <w:rFonts w:ascii="Calibri" w:hAnsi="Calibri" w:cs="Calibri"/>
          <w:b/>
          <w:bCs/>
          <w:szCs w:val="22"/>
        </w:rPr>
        <w:t>ICMQ S.p.A.</w:t>
      </w:r>
      <w:bookmarkStart w:id="2" w:name="_Hlk26865696"/>
      <w:r w:rsidRPr="00FE193C">
        <w:rPr>
          <w:rFonts w:ascii="Calibri" w:hAnsi="Calibri" w:cs="Calibri"/>
          <w:sz w:val="22"/>
          <w:szCs w:val="22"/>
        </w:rPr>
        <w:t xml:space="preserve"> </w:t>
      </w:r>
      <w:r w:rsidRPr="00FE193C">
        <w:rPr>
          <w:rFonts w:ascii="Calibri" w:eastAsia="Calibri" w:hAnsi="Calibri" w:cs="Calibri"/>
        </w:rPr>
        <w:t>IT91P 05387 01636 000042161048</w:t>
      </w:r>
      <w:r>
        <w:rPr>
          <w:rFonts w:ascii="Calibri" w:eastAsia="Calibri" w:hAnsi="Calibri" w:cs="Calibri"/>
        </w:rPr>
        <w:t xml:space="preserve"> </w:t>
      </w:r>
      <w:r w:rsidRPr="00FE193C">
        <w:rPr>
          <w:rFonts w:ascii="Calibri" w:eastAsia="Calibri" w:hAnsi="Calibri" w:cs="Calibri"/>
        </w:rPr>
        <w:t xml:space="preserve">- BPER BANCA </w:t>
      </w:r>
    </w:p>
    <w:p w14:paraId="30D97646" w14:textId="77777777" w:rsidR="006F713A" w:rsidRPr="00FE193C" w:rsidRDefault="006F713A" w:rsidP="00DC7D4B">
      <w:pPr>
        <w:jc w:val="both"/>
        <w:rPr>
          <w:rFonts w:ascii="Calibri" w:hAnsi="Calibri" w:cs="Calibri"/>
          <w:b/>
          <w:bCs/>
        </w:rPr>
      </w:pPr>
      <w:r w:rsidRPr="00FE193C">
        <w:rPr>
          <w:rFonts w:ascii="Calibri" w:hAnsi="Calibri" w:cs="Calibri"/>
          <w:bCs/>
        </w:rPr>
        <w:t>(</w:t>
      </w:r>
      <w:r w:rsidRPr="00FE193C">
        <w:rPr>
          <w:rFonts w:ascii="Calibri" w:hAnsi="Calibri" w:cs="Calibri"/>
          <w:b/>
          <w:bCs/>
          <w:u w:val="single"/>
        </w:rPr>
        <w:t>nella causale indicare il nominativo del discente e codice del corso</w:t>
      </w:r>
      <w:r w:rsidRPr="00FE193C">
        <w:rPr>
          <w:rFonts w:ascii="Calibri" w:hAnsi="Calibri" w:cs="Calibri"/>
          <w:b/>
          <w:bCs/>
        </w:rPr>
        <w:t>)</w:t>
      </w:r>
    </w:p>
    <w:p w14:paraId="219B18CC" w14:textId="77777777" w:rsidR="006F713A" w:rsidRPr="00FE193C" w:rsidRDefault="006F713A" w:rsidP="00DC7D4B">
      <w:pPr>
        <w:jc w:val="both"/>
        <w:rPr>
          <w:rFonts w:ascii="Calibri" w:hAnsi="Calibri" w:cs="Calibri"/>
          <w:sz w:val="12"/>
          <w:szCs w:val="14"/>
        </w:rPr>
      </w:pPr>
    </w:p>
    <w:bookmarkEnd w:id="2"/>
    <w:p w14:paraId="56131AE2" w14:textId="77777777" w:rsidR="006F713A" w:rsidRPr="00FE193C" w:rsidRDefault="006F713A" w:rsidP="00DC7D4B">
      <w:pPr>
        <w:tabs>
          <w:tab w:val="left" w:pos="4678"/>
        </w:tabs>
        <w:ind w:right="142"/>
        <w:jc w:val="both"/>
        <w:rPr>
          <w:rFonts w:ascii="Calibri" w:hAnsi="Calibri" w:cs="Calibri"/>
          <w:b/>
          <w:bCs/>
          <w:u w:val="single"/>
        </w:rPr>
      </w:pPr>
      <w:r w:rsidRPr="00FE193C">
        <w:rPr>
          <w:rFonts w:ascii="Calibri" w:hAnsi="Calibri" w:cs="Calibri"/>
        </w:rPr>
        <w:t xml:space="preserve">Inviare scheda di iscrizione </w:t>
      </w:r>
      <w:proofErr w:type="gramStart"/>
      <w:r w:rsidRPr="00FE193C">
        <w:rPr>
          <w:rFonts w:ascii="Calibri" w:hAnsi="Calibri" w:cs="Calibri"/>
        </w:rPr>
        <w:t xml:space="preserve">tramite:   </w:t>
      </w:r>
      <w:proofErr w:type="gramEnd"/>
      <w:r w:rsidRPr="00FE193C">
        <w:rPr>
          <w:rFonts w:ascii="Calibri" w:hAnsi="Calibri" w:cs="Calibri"/>
        </w:rPr>
        <w:t xml:space="preserve"> </w:t>
      </w:r>
      <w:r w:rsidRPr="00FE193C">
        <w:rPr>
          <w:rFonts w:ascii="Calibri" w:hAnsi="Calibri" w:cs="Calibri"/>
          <w:bCs/>
        </w:rPr>
        <w:t xml:space="preserve">e-mail  </w:t>
      </w:r>
      <w:r w:rsidRPr="00D7422C">
        <w:rPr>
          <w:rFonts w:ascii="Calibri" w:hAnsi="Calibri" w:cs="Calibri"/>
          <w:b/>
          <w:bCs/>
          <w:u w:val="single"/>
        </w:rPr>
        <w:t>formazionecersa@icmq.org</w:t>
      </w:r>
    </w:p>
    <w:p w14:paraId="35FB2299" w14:textId="77777777" w:rsidR="006F713A" w:rsidRPr="00FE193C" w:rsidRDefault="006F713A" w:rsidP="00DC7D4B">
      <w:pPr>
        <w:tabs>
          <w:tab w:val="left" w:pos="4678"/>
        </w:tabs>
        <w:ind w:right="142"/>
        <w:rPr>
          <w:rFonts w:ascii="Calibri" w:hAnsi="Calibri" w:cs="Calibri"/>
          <w:sz w:val="10"/>
          <w:szCs w:val="10"/>
        </w:rPr>
      </w:pPr>
    </w:p>
    <w:p w14:paraId="7E6B20E5" w14:textId="77777777" w:rsidR="006F713A" w:rsidRPr="00FE193C" w:rsidRDefault="006F713A" w:rsidP="00DC7D4B">
      <w:pPr>
        <w:tabs>
          <w:tab w:val="left" w:pos="4678"/>
        </w:tabs>
        <w:jc w:val="both"/>
        <w:rPr>
          <w:rFonts w:ascii="Calibri" w:hAnsi="Calibri" w:cs="Calibri"/>
          <w:i/>
          <w:sz w:val="18"/>
          <w:szCs w:val="18"/>
        </w:rPr>
      </w:pPr>
      <w:r w:rsidRPr="00FE193C">
        <w:rPr>
          <w:rFonts w:ascii="Calibri" w:hAnsi="Calibri" w:cs="Calibri"/>
          <w:i/>
          <w:sz w:val="18"/>
          <w:szCs w:val="18"/>
        </w:rPr>
        <w:t>Iscrivendosi al corso ed apponendo timbro e firma sulla presente scheda di iscrizione si prende atto e si accettano le condizioni presenti nel Regolamento e Condizioni di fornitura dei servizi di formazione riportate nella pagina successiva</w:t>
      </w:r>
    </w:p>
    <w:p w14:paraId="6ED9DECF" w14:textId="77777777" w:rsidR="006F713A" w:rsidRPr="00AD43D1" w:rsidRDefault="006F713A" w:rsidP="00DC7D4B">
      <w:pPr>
        <w:tabs>
          <w:tab w:val="left" w:pos="4678"/>
        </w:tabs>
        <w:ind w:right="142"/>
        <w:jc w:val="both"/>
        <w:rPr>
          <w:rFonts w:ascii="Calibri" w:hAnsi="Calibri" w:cs="Calibri"/>
          <w:i/>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61"/>
        <w:gridCol w:w="5295"/>
      </w:tblGrid>
      <w:tr w:rsidR="006F713A" w:rsidRPr="00AD43D1" w14:paraId="33A0720D" w14:textId="77777777" w:rsidTr="00763371">
        <w:trPr>
          <w:cantSplit/>
          <w:trHeight w:val="138"/>
        </w:trPr>
        <w:tc>
          <w:tcPr>
            <w:tcW w:w="4061" w:type="dxa"/>
          </w:tcPr>
          <w:p w14:paraId="3745A183" w14:textId="77777777" w:rsidR="006F713A" w:rsidRPr="00AD43D1" w:rsidRDefault="006F713A" w:rsidP="00DC7D4B">
            <w:pPr>
              <w:tabs>
                <w:tab w:val="left" w:pos="4678"/>
              </w:tabs>
              <w:ind w:right="142"/>
              <w:jc w:val="center"/>
              <w:rPr>
                <w:rFonts w:ascii="Calibri" w:hAnsi="Calibri" w:cs="Calibri"/>
                <w:b/>
                <w:bCs/>
                <w:i/>
                <w:iCs/>
              </w:rPr>
            </w:pPr>
            <w:r w:rsidRPr="00AD43D1">
              <w:rPr>
                <w:rFonts w:ascii="Calibri" w:hAnsi="Calibri" w:cs="Calibri"/>
                <w:b/>
                <w:bCs/>
                <w:i/>
                <w:iCs/>
              </w:rPr>
              <w:t>Data di iscrizione</w:t>
            </w:r>
          </w:p>
        </w:tc>
        <w:tc>
          <w:tcPr>
            <w:tcW w:w="5295" w:type="dxa"/>
          </w:tcPr>
          <w:p w14:paraId="0551F13D" w14:textId="77777777" w:rsidR="006F713A" w:rsidRPr="00AD43D1" w:rsidRDefault="006F713A" w:rsidP="00DC7D4B">
            <w:pPr>
              <w:tabs>
                <w:tab w:val="left" w:pos="4678"/>
              </w:tabs>
              <w:ind w:right="142"/>
              <w:jc w:val="center"/>
              <w:rPr>
                <w:rFonts w:ascii="Calibri" w:hAnsi="Calibri" w:cs="Calibri"/>
              </w:rPr>
            </w:pPr>
            <w:r w:rsidRPr="00AD43D1">
              <w:rPr>
                <w:rFonts w:ascii="Calibri" w:hAnsi="Calibri" w:cs="Calibri"/>
                <w:b/>
                <w:bCs/>
                <w:i/>
                <w:iCs/>
              </w:rPr>
              <w:t>Timbro e Firma</w:t>
            </w:r>
          </w:p>
        </w:tc>
      </w:tr>
      <w:tr w:rsidR="006F713A" w:rsidRPr="00AD43D1" w14:paraId="0BA39F15" w14:textId="77777777" w:rsidTr="00763371">
        <w:trPr>
          <w:cantSplit/>
          <w:trHeight w:val="220"/>
        </w:trPr>
        <w:tc>
          <w:tcPr>
            <w:tcW w:w="4061" w:type="dxa"/>
          </w:tcPr>
          <w:p w14:paraId="2D441BBD" w14:textId="77777777" w:rsidR="006F713A" w:rsidRPr="00AD43D1" w:rsidRDefault="006F713A" w:rsidP="00DC7D4B">
            <w:pPr>
              <w:tabs>
                <w:tab w:val="left" w:pos="4678"/>
              </w:tabs>
              <w:spacing w:before="160"/>
              <w:ind w:right="142"/>
              <w:jc w:val="center"/>
              <w:rPr>
                <w:rFonts w:ascii="Calibri" w:hAnsi="Calibri" w:cs="Calibri"/>
                <w:b/>
                <w:bCs/>
                <w:i/>
                <w:iCs/>
                <w:sz w:val="18"/>
                <w:szCs w:val="18"/>
                <w:u w:val="single"/>
              </w:rPr>
            </w:pPr>
            <w:r w:rsidRPr="00AD43D1">
              <w:rPr>
                <w:rFonts w:ascii="Calibri" w:hAnsi="Calibri" w:cs="Calibri"/>
                <w:b/>
                <w:bCs/>
                <w:i/>
                <w:iCs/>
                <w:sz w:val="18"/>
                <w:szCs w:val="18"/>
                <w:u w:val="single"/>
              </w:rPr>
              <w:t>_________/____/________</w:t>
            </w:r>
          </w:p>
        </w:tc>
        <w:tc>
          <w:tcPr>
            <w:tcW w:w="5295" w:type="dxa"/>
          </w:tcPr>
          <w:p w14:paraId="28E8F249" w14:textId="77777777" w:rsidR="006F713A" w:rsidRPr="00AD43D1" w:rsidRDefault="006F713A" w:rsidP="00DC7D4B">
            <w:pPr>
              <w:tabs>
                <w:tab w:val="left" w:pos="4678"/>
              </w:tabs>
              <w:spacing w:before="160"/>
              <w:ind w:right="142"/>
              <w:rPr>
                <w:rFonts w:ascii="Calibri" w:hAnsi="Calibri" w:cs="Calibri"/>
                <w:sz w:val="18"/>
                <w:szCs w:val="18"/>
              </w:rPr>
            </w:pPr>
          </w:p>
        </w:tc>
      </w:tr>
    </w:tbl>
    <w:p w14:paraId="1F1AA3D3" w14:textId="77777777" w:rsidR="006F713A" w:rsidRPr="00AD43D1" w:rsidRDefault="006F713A" w:rsidP="00DC7D4B">
      <w:pPr>
        <w:spacing w:before="120"/>
        <w:jc w:val="both"/>
        <w:rPr>
          <w:rFonts w:ascii="Calibri" w:hAnsi="Calibri" w:cs="Calibri"/>
          <w:b/>
        </w:rPr>
      </w:pPr>
      <w:r w:rsidRPr="00AD43D1">
        <w:rPr>
          <w:rFonts w:ascii="Calibri" w:hAnsi="Calibri" w:cs="Calibri"/>
          <w:b/>
        </w:rPr>
        <w:t>Modalità FAD (Formazione a Distanza)</w:t>
      </w:r>
    </w:p>
    <w:p w14:paraId="5C0B9C29" w14:textId="77777777" w:rsidR="006F713A" w:rsidRPr="00894791" w:rsidRDefault="006F713A" w:rsidP="006F713A">
      <w:pPr>
        <w:rPr>
          <w:rFonts w:ascii="Calibri" w:hAnsi="Calibri" w:cs="Calibri"/>
          <w:sz w:val="8"/>
          <w:szCs w:val="8"/>
        </w:rPr>
      </w:pPr>
    </w:p>
    <w:p w14:paraId="4472A7D0" w14:textId="77777777" w:rsidR="006F713A" w:rsidRPr="00AD43D1" w:rsidRDefault="006F713A" w:rsidP="006F713A">
      <w:pPr>
        <w:rPr>
          <w:rFonts w:ascii="Calibri" w:hAnsi="Calibri" w:cs="Calibri"/>
          <w:sz w:val="16"/>
          <w:szCs w:val="16"/>
        </w:rPr>
      </w:pPr>
      <w:r w:rsidRPr="00AD43D1">
        <w:rPr>
          <w:rFonts w:ascii="Calibri" w:hAnsi="Calibri" w:cs="Calibri"/>
          <w:sz w:val="16"/>
          <w:szCs w:val="16"/>
        </w:rPr>
        <w:t xml:space="preserve">Informativa UE 2016/679 riguardante l’utilizzo dei dati personali è disponibile su </w:t>
      </w:r>
      <w:hyperlink r:id="rId8" w:history="1">
        <w:r w:rsidRPr="00AD43D1">
          <w:rPr>
            <w:rStyle w:val="Collegamentoipertestuale"/>
            <w:rFonts w:ascii="Calibri" w:hAnsi="Calibri" w:cs="Calibri"/>
            <w:color w:val="auto"/>
            <w:sz w:val="16"/>
            <w:szCs w:val="16"/>
          </w:rPr>
          <w:t>https://www.icmq.it/privacy/privacy-policy.php</w:t>
        </w:r>
      </w:hyperlink>
    </w:p>
    <w:p w14:paraId="7D9CA502" w14:textId="77777777" w:rsidR="001A0BB5" w:rsidRDefault="001A0BB5">
      <w:pPr>
        <w:rPr>
          <w:rStyle w:val="Nessuno"/>
          <w:rFonts w:ascii="Calibri" w:eastAsia="Calibri" w:hAnsi="Calibri" w:cs="Calibri"/>
        </w:rPr>
      </w:pPr>
    </w:p>
    <w:p w14:paraId="4A00B261" w14:textId="77777777" w:rsidR="00AF7CF0" w:rsidRDefault="00AF7CF0" w:rsidP="00DC7D4B">
      <w:pPr>
        <w:jc w:val="center"/>
        <w:rPr>
          <w:rFonts w:ascii="Calibri" w:hAnsi="Calibri" w:cs="Calibri"/>
          <w:b/>
          <w:color w:val="00B04F"/>
          <w:sz w:val="24"/>
          <w:szCs w:val="24"/>
        </w:rPr>
      </w:pPr>
    </w:p>
    <w:p w14:paraId="6F71437F" w14:textId="77777777" w:rsidR="00AF7CF0" w:rsidRDefault="00AF7CF0" w:rsidP="00DC7D4B">
      <w:pPr>
        <w:jc w:val="center"/>
        <w:rPr>
          <w:rFonts w:ascii="Calibri" w:hAnsi="Calibri" w:cs="Calibri"/>
          <w:b/>
          <w:color w:val="00B04F"/>
          <w:sz w:val="24"/>
          <w:szCs w:val="24"/>
        </w:rPr>
      </w:pPr>
    </w:p>
    <w:p w14:paraId="7D7344BE" w14:textId="17C804EA" w:rsidR="00DC7D4B" w:rsidRPr="00AD43D1" w:rsidRDefault="00DC7D4B" w:rsidP="00DC7D4B">
      <w:pPr>
        <w:jc w:val="center"/>
        <w:rPr>
          <w:rFonts w:ascii="Calibri" w:hAnsi="Calibri" w:cs="Calibri"/>
          <w:b/>
          <w:color w:val="00B04F"/>
          <w:sz w:val="24"/>
          <w:szCs w:val="24"/>
        </w:rPr>
      </w:pPr>
      <w:r w:rsidRPr="00AD43D1">
        <w:rPr>
          <w:rFonts w:ascii="Calibri" w:hAnsi="Calibri" w:cs="Calibri"/>
          <w:b/>
          <w:color w:val="00B04F"/>
          <w:sz w:val="24"/>
          <w:szCs w:val="24"/>
        </w:rPr>
        <w:t xml:space="preserve">SERVIZI DI FORMAZIONE </w:t>
      </w:r>
    </w:p>
    <w:p w14:paraId="4A213984" w14:textId="77777777" w:rsidR="00DC7D4B" w:rsidRDefault="00DC7D4B" w:rsidP="00DC7D4B">
      <w:pPr>
        <w:ind w:right="-141"/>
        <w:jc w:val="center"/>
        <w:rPr>
          <w:rFonts w:ascii="Calibri" w:hAnsi="Calibri" w:cs="Calibri"/>
          <w:b/>
          <w:i/>
          <w:color w:val="00B04F"/>
          <w:sz w:val="22"/>
          <w:szCs w:val="24"/>
        </w:rPr>
      </w:pPr>
      <w:r w:rsidRPr="00AD43D1">
        <w:rPr>
          <w:rFonts w:ascii="Calibri" w:hAnsi="Calibri" w:cs="Calibri"/>
          <w:b/>
          <w:i/>
          <w:color w:val="00B04F"/>
          <w:sz w:val="22"/>
          <w:szCs w:val="24"/>
        </w:rPr>
        <w:t>Regolamento e condizioni generali</w:t>
      </w:r>
    </w:p>
    <w:p w14:paraId="77A8469B" w14:textId="77777777" w:rsidR="00DC7D4B" w:rsidRPr="000C6828" w:rsidRDefault="00DC7D4B" w:rsidP="00DC7D4B">
      <w:pPr>
        <w:ind w:right="-141"/>
        <w:jc w:val="center"/>
        <w:rPr>
          <w:rFonts w:ascii="Calibri" w:hAnsi="Calibri" w:cs="Calibri"/>
          <w:b/>
          <w:i/>
          <w:color w:val="00B04F"/>
          <w:sz w:val="14"/>
          <w:szCs w:val="16"/>
        </w:rPr>
      </w:pPr>
    </w:p>
    <w:p w14:paraId="0DA9975B" w14:textId="77777777" w:rsidR="00DC7D4B" w:rsidRPr="00AD43D1" w:rsidRDefault="00DC7D4B" w:rsidP="00DC7D4B">
      <w:pPr>
        <w:widowControl w:val="0"/>
        <w:ind w:left="-567"/>
        <w:jc w:val="both"/>
        <w:rPr>
          <w:rFonts w:ascii="Calibri" w:hAnsi="Calibri" w:cs="Calibri"/>
          <w:b/>
          <w:sz w:val="18"/>
          <w:szCs w:val="18"/>
        </w:rPr>
      </w:pPr>
      <w:r w:rsidRPr="00AD43D1">
        <w:rPr>
          <w:rFonts w:ascii="Calibri" w:hAnsi="Calibri" w:cs="Calibri"/>
          <w:b/>
          <w:sz w:val="18"/>
          <w:szCs w:val="18"/>
        </w:rPr>
        <w:t>Oggetto</w:t>
      </w:r>
    </w:p>
    <w:p w14:paraId="3E203907" w14:textId="77777777" w:rsidR="00DC7D4B" w:rsidRPr="00AD43D1" w:rsidRDefault="00DC7D4B" w:rsidP="00DC7D4B">
      <w:pPr>
        <w:ind w:left="-567"/>
        <w:jc w:val="both"/>
        <w:rPr>
          <w:rFonts w:ascii="Calibri" w:hAnsi="Calibri" w:cs="Calibri"/>
          <w:sz w:val="18"/>
          <w:szCs w:val="18"/>
        </w:rPr>
      </w:pPr>
      <w:r w:rsidRPr="00AD43D1">
        <w:rPr>
          <w:rFonts w:ascii="Calibri" w:hAnsi="Calibri" w:cs="Calibri"/>
          <w:sz w:val="18"/>
          <w:szCs w:val="18"/>
        </w:rPr>
        <w:t xml:space="preserve">Oggetto delle presenti condizioni generali è la fornitura da parte di </w:t>
      </w:r>
      <w:r>
        <w:rPr>
          <w:rFonts w:ascii="Calibri" w:hAnsi="Calibri" w:cs="Calibri"/>
          <w:sz w:val="18"/>
          <w:szCs w:val="18"/>
        </w:rPr>
        <w:t>ICMQ S.p.A.</w:t>
      </w:r>
      <w:r w:rsidRPr="00AD43D1">
        <w:rPr>
          <w:rFonts w:ascii="Calibri" w:hAnsi="Calibri" w:cs="Calibri"/>
          <w:sz w:val="18"/>
          <w:szCs w:val="18"/>
        </w:rPr>
        <w:t xml:space="preserve"> di corsi di formazione come descritti nei documenti di presentazione degli stessi a favore di Terzi (Clienti)</w:t>
      </w:r>
    </w:p>
    <w:p w14:paraId="75389982" w14:textId="77777777" w:rsidR="00DC7D4B" w:rsidRPr="00AD43D1" w:rsidRDefault="00DC7D4B" w:rsidP="00DC7D4B">
      <w:pPr>
        <w:widowControl w:val="0"/>
        <w:ind w:left="-567"/>
        <w:jc w:val="both"/>
        <w:rPr>
          <w:rFonts w:ascii="Calibri" w:hAnsi="Calibri" w:cs="Calibri"/>
          <w:b/>
          <w:sz w:val="18"/>
          <w:szCs w:val="18"/>
        </w:rPr>
      </w:pPr>
      <w:r w:rsidRPr="00AD43D1">
        <w:rPr>
          <w:rFonts w:ascii="Calibri" w:hAnsi="Calibri" w:cs="Calibri"/>
          <w:b/>
          <w:sz w:val="18"/>
          <w:szCs w:val="18"/>
        </w:rPr>
        <w:t>Iscrizione ai Corsi</w:t>
      </w:r>
    </w:p>
    <w:p w14:paraId="1765F382" w14:textId="77777777" w:rsidR="00DC7D4B" w:rsidRPr="00AD43D1" w:rsidRDefault="00DC7D4B" w:rsidP="00DC7D4B">
      <w:pPr>
        <w:ind w:left="-567"/>
        <w:jc w:val="both"/>
        <w:rPr>
          <w:rFonts w:ascii="Calibri" w:hAnsi="Calibri" w:cs="Calibri"/>
          <w:sz w:val="18"/>
          <w:szCs w:val="18"/>
        </w:rPr>
      </w:pPr>
      <w:r w:rsidRPr="00AD43D1">
        <w:rPr>
          <w:rFonts w:ascii="Calibri" w:hAnsi="Calibri" w:cs="Calibri"/>
          <w:sz w:val="18"/>
          <w:szCs w:val="18"/>
        </w:rPr>
        <w:t xml:space="preserve">Al raggiungimento del numero minimo di partecipanti previsto verrà inviata una conferma d’iscrizione tramite e-mail. L’iscrizione ai corsi si intende perfezionata alla ricezione del pagamento del corso e successiva conferma da parte di </w:t>
      </w:r>
      <w:r>
        <w:rPr>
          <w:rFonts w:ascii="Calibri" w:hAnsi="Calibri" w:cs="Calibri"/>
          <w:sz w:val="18"/>
          <w:szCs w:val="18"/>
        </w:rPr>
        <w:t>ICMQ S.p.A.</w:t>
      </w:r>
      <w:r w:rsidRPr="00AD43D1">
        <w:rPr>
          <w:rFonts w:ascii="Calibri" w:hAnsi="Calibri" w:cs="Calibri"/>
          <w:sz w:val="18"/>
          <w:szCs w:val="18"/>
        </w:rPr>
        <w:t xml:space="preserve"> </w:t>
      </w:r>
    </w:p>
    <w:p w14:paraId="3D3B8FA1" w14:textId="77777777" w:rsidR="00DC7D4B" w:rsidRPr="00AD43D1" w:rsidRDefault="00DC7D4B" w:rsidP="00DC7D4B">
      <w:pPr>
        <w:widowControl w:val="0"/>
        <w:ind w:left="-567"/>
        <w:jc w:val="both"/>
        <w:rPr>
          <w:rFonts w:ascii="Calibri" w:hAnsi="Calibri" w:cs="Calibri"/>
          <w:b/>
          <w:sz w:val="18"/>
          <w:szCs w:val="18"/>
        </w:rPr>
      </w:pPr>
      <w:r w:rsidRPr="00AD43D1">
        <w:rPr>
          <w:rFonts w:ascii="Calibri" w:hAnsi="Calibri" w:cs="Calibri"/>
          <w:b/>
          <w:sz w:val="18"/>
          <w:szCs w:val="18"/>
        </w:rPr>
        <w:t>Sede e date dei corsi</w:t>
      </w:r>
    </w:p>
    <w:p w14:paraId="3101DF51" w14:textId="77777777" w:rsidR="00DC7D4B" w:rsidRPr="00AD43D1" w:rsidRDefault="00DC7D4B" w:rsidP="00DC7D4B">
      <w:pPr>
        <w:ind w:left="-567"/>
        <w:jc w:val="both"/>
        <w:rPr>
          <w:rFonts w:ascii="Calibri" w:hAnsi="Calibri" w:cs="Calibri"/>
          <w:sz w:val="18"/>
          <w:szCs w:val="18"/>
        </w:rPr>
      </w:pPr>
      <w:r w:rsidRPr="00AD43D1">
        <w:rPr>
          <w:rFonts w:ascii="Calibri" w:hAnsi="Calibri" w:cs="Calibri"/>
          <w:sz w:val="18"/>
          <w:szCs w:val="18"/>
        </w:rPr>
        <w:t xml:space="preserve">I corsi si terranno nelle date e nelle località riportate nei documenti di presentazione dei corsi. </w:t>
      </w:r>
      <w:r>
        <w:rPr>
          <w:rFonts w:ascii="Calibri" w:hAnsi="Calibri" w:cs="Calibri"/>
          <w:sz w:val="18"/>
          <w:szCs w:val="18"/>
        </w:rPr>
        <w:t>ICMQ S.p.A.</w:t>
      </w:r>
      <w:r w:rsidRPr="00AD43D1">
        <w:rPr>
          <w:rFonts w:ascii="Calibri" w:hAnsi="Calibri" w:cs="Calibri"/>
          <w:sz w:val="18"/>
          <w:szCs w:val="18"/>
        </w:rPr>
        <w:t xml:space="preserve"> potrà in ogni momento comunicare eventuali variazioni relative alla sede o alle date dei corsi.</w:t>
      </w:r>
    </w:p>
    <w:p w14:paraId="2FE0F95F" w14:textId="77777777" w:rsidR="00DC7D4B" w:rsidRPr="00AD43D1" w:rsidRDefault="00DC7D4B" w:rsidP="00DC7D4B">
      <w:pPr>
        <w:widowControl w:val="0"/>
        <w:ind w:left="-567"/>
        <w:jc w:val="both"/>
        <w:rPr>
          <w:rFonts w:ascii="Calibri" w:hAnsi="Calibri" w:cs="Calibri"/>
          <w:b/>
          <w:sz w:val="18"/>
          <w:szCs w:val="18"/>
        </w:rPr>
      </w:pPr>
      <w:r w:rsidRPr="00AD43D1">
        <w:rPr>
          <w:rFonts w:ascii="Calibri" w:hAnsi="Calibri" w:cs="Calibri"/>
          <w:b/>
          <w:sz w:val="18"/>
          <w:szCs w:val="18"/>
        </w:rPr>
        <w:t>Diritto di recesso</w:t>
      </w:r>
    </w:p>
    <w:p w14:paraId="64CB8E45" w14:textId="77777777" w:rsidR="00DC7D4B" w:rsidRPr="00AD43D1" w:rsidRDefault="00DC7D4B" w:rsidP="00DC7D4B">
      <w:pPr>
        <w:ind w:left="-567"/>
        <w:jc w:val="both"/>
        <w:rPr>
          <w:rFonts w:ascii="Calibri" w:hAnsi="Calibri" w:cs="Calibri"/>
          <w:sz w:val="18"/>
          <w:szCs w:val="18"/>
        </w:rPr>
      </w:pPr>
      <w:r w:rsidRPr="00AD43D1">
        <w:rPr>
          <w:rFonts w:ascii="Calibri" w:hAnsi="Calibri" w:cs="Calibri"/>
          <w:sz w:val="18"/>
          <w:szCs w:val="18"/>
        </w:rPr>
        <w:t xml:space="preserve">In caso di disdetta, inviata per iscritto entro 5 giorni lavorativi dalla data di iscrizione, la quota versata sarà interamente restituita.  Resta inteso che nessun recesso potrà essere esercitato oltre i termini suddetti e che pertanto qualsiasi successiva rinuncia alla partecipazione non darà diritto ad alcun rimborso della quota di iscrizione versata. </w:t>
      </w:r>
      <w:proofErr w:type="gramStart"/>
      <w:r w:rsidRPr="00AD43D1">
        <w:rPr>
          <w:rFonts w:ascii="Calibri" w:hAnsi="Calibri" w:cs="Calibri"/>
          <w:sz w:val="18"/>
          <w:szCs w:val="18"/>
        </w:rPr>
        <w:t>E’</w:t>
      </w:r>
      <w:proofErr w:type="gramEnd"/>
      <w:r w:rsidRPr="00AD43D1">
        <w:rPr>
          <w:rFonts w:ascii="Calibri" w:hAnsi="Calibri" w:cs="Calibri"/>
          <w:sz w:val="18"/>
          <w:szCs w:val="18"/>
        </w:rPr>
        <w:t xml:space="preserve"> ammessa, in qualsiasi momento, la sostituzione del partecipante. </w:t>
      </w:r>
    </w:p>
    <w:p w14:paraId="701DE852" w14:textId="77777777" w:rsidR="00DC7D4B" w:rsidRPr="00AD43D1" w:rsidRDefault="00DC7D4B" w:rsidP="00DC7D4B">
      <w:pPr>
        <w:widowControl w:val="0"/>
        <w:ind w:left="-567"/>
        <w:jc w:val="both"/>
        <w:rPr>
          <w:rFonts w:ascii="Calibri" w:hAnsi="Calibri" w:cs="Calibri"/>
          <w:b/>
          <w:sz w:val="18"/>
          <w:szCs w:val="18"/>
        </w:rPr>
      </w:pPr>
      <w:r w:rsidRPr="00AD43D1">
        <w:rPr>
          <w:rFonts w:ascii="Calibri" w:hAnsi="Calibri" w:cs="Calibri"/>
          <w:b/>
          <w:sz w:val="18"/>
          <w:szCs w:val="18"/>
        </w:rPr>
        <w:t>Obbligo di frequenza e condizioni per il rilascio degli attestati</w:t>
      </w:r>
    </w:p>
    <w:p w14:paraId="46668A46" w14:textId="77777777" w:rsidR="00DC7D4B" w:rsidRPr="00AD43D1" w:rsidRDefault="00DC7D4B" w:rsidP="00DC7D4B">
      <w:pPr>
        <w:ind w:left="-567"/>
        <w:jc w:val="both"/>
        <w:rPr>
          <w:rFonts w:ascii="Calibri" w:hAnsi="Calibri" w:cs="Calibri"/>
          <w:sz w:val="18"/>
          <w:szCs w:val="18"/>
        </w:rPr>
      </w:pPr>
      <w:r w:rsidRPr="00AD43D1">
        <w:rPr>
          <w:rFonts w:ascii="Calibri" w:hAnsi="Calibri" w:cs="Calibri"/>
          <w:sz w:val="18"/>
          <w:szCs w:val="18"/>
        </w:rPr>
        <w:t xml:space="preserve">I corsisti devono attenersi agli orari prestabiliti e frequentare le sessioni previste dal programma, altresì sono tenuti a firmare quotidianamente un registro di presenza predisposto da </w:t>
      </w:r>
      <w:r>
        <w:rPr>
          <w:rFonts w:ascii="Calibri" w:hAnsi="Calibri" w:cs="Calibri"/>
          <w:sz w:val="18"/>
          <w:szCs w:val="18"/>
        </w:rPr>
        <w:t>ICMQ S.p.A.</w:t>
      </w:r>
      <w:r w:rsidRPr="00AD43D1">
        <w:rPr>
          <w:rFonts w:ascii="Calibri" w:hAnsi="Calibri" w:cs="Calibri"/>
          <w:sz w:val="18"/>
          <w:szCs w:val="18"/>
        </w:rPr>
        <w:t xml:space="preserve"> nel quale sono indicate le eventuali ore di assenza, che devono essere preventivamente autorizzate dal docente.</w:t>
      </w:r>
    </w:p>
    <w:p w14:paraId="66D37C44" w14:textId="77777777" w:rsidR="00DC7D4B" w:rsidRPr="00AD43D1" w:rsidRDefault="00DC7D4B" w:rsidP="00DC7D4B">
      <w:pPr>
        <w:ind w:left="-567"/>
        <w:jc w:val="both"/>
        <w:rPr>
          <w:rFonts w:ascii="Calibri" w:hAnsi="Calibri" w:cs="Calibri"/>
          <w:sz w:val="18"/>
          <w:szCs w:val="18"/>
        </w:rPr>
      </w:pPr>
      <w:r w:rsidRPr="00AD43D1">
        <w:rPr>
          <w:rFonts w:ascii="Calibri" w:hAnsi="Calibri" w:cs="Calibri"/>
          <w:sz w:val="18"/>
          <w:szCs w:val="18"/>
          <w:u w:val="single"/>
        </w:rPr>
        <w:t>Corso Completo 40 ore - Auditor di terza parte</w:t>
      </w:r>
      <w:r w:rsidRPr="00AD43D1">
        <w:rPr>
          <w:rFonts w:ascii="Calibri" w:hAnsi="Calibri" w:cs="Calibri"/>
          <w:sz w:val="18"/>
          <w:szCs w:val="18"/>
        </w:rPr>
        <w:t xml:space="preserve"> </w:t>
      </w:r>
    </w:p>
    <w:p w14:paraId="5A531890" w14:textId="77777777" w:rsidR="00DC7D4B" w:rsidRPr="00AD43D1" w:rsidRDefault="00DC7D4B" w:rsidP="00DC7D4B">
      <w:pPr>
        <w:ind w:left="-567"/>
        <w:jc w:val="both"/>
        <w:rPr>
          <w:rFonts w:ascii="Calibri" w:hAnsi="Calibri" w:cs="Calibri"/>
          <w:sz w:val="18"/>
          <w:szCs w:val="18"/>
        </w:rPr>
      </w:pPr>
      <w:r w:rsidRPr="00AD43D1">
        <w:rPr>
          <w:rFonts w:ascii="Calibri" w:hAnsi="Calibri" w:cs="Calibri"/>
          <w:sz w:val="18"/>
          <w:szCs w:val="18"/>
        </w:rPr>
        <w:t>Le assenze non dovranno avere una durata superiore a 4 ore consecutive nell’arco della stessa giornata e comunque fino ad un massimo di 8 ore nell’ambito della durata complessiva del corso. Le assenze non sono consentite per le prove d’esame.</w:t>
      </w:r>
    </w:p>
    <w:p w14:paraId="40E240AD" w14:textId="77777777" w:rsidR="00DC7D4B" w:rsidRPr="00AD43D1" w:rsidRDefault="00DC7D4B" w:rsidP="00DC7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567"/>
        <w:jc w:val="both"/>
        <w:rPr>
          <w:rFonts w:ascii="Calibri" w:hAnsi="Calibri" w:cs="Calibri"/>
          <w:sz w:val="18"/>
          <w:szCs w:val="18"/>
          <w:u w:val="single"/>
        </w:rPr>
      </w:pPr>
      <w:r w:rsidRPr="00AD43D1">
        <w:rPr>
          <w:rFonts w:ascii="Calibri" w:hAnsi="Calibri" w:cs="Calibri"/>
          <w:sz w:val="18"/>
          <w:szCs w:val="18"/>
          <w:u w:val="single"/>
        </w:rPr>
        <w:t>Corso 24 ore - Auditor interno/ Corso 24 ore - Upgrade</w:t>
      </w:r>
    </w:p>
    <w:p w14:paraId="42D80A0F" w14:textId="77777777" w:rsidR="00DC7D4B" w:rsidRPr="00AD43D1" w:rsidRDefault="00DC7D4B" w:rsidP="00DC7D4B">
      <w:pPr>
        <w:ind w:left="-567"/>
        <w:jc w:val="both"/>
        <w:rPr>
          <w:rFonts w:ascii="Calibri" w:hAnsi="Calibri" w:cs="Calibri"/>
          <w:sz w:val="18"/>
          <w:szCs w:val="18"/>
        </w:rPr>
      </w:pPr>
      <w:r w:rsidRPr="00AD43D1">
        <w:rPr>
          <w:rFonts w:ascii="Calibri" w:hAnsi="Calibri" w:cs="Calibri"/>
          <w:sz w:val="18"/>
          <w:szCs w:val="18"/>
        </w:rPr>
        <w:t>Le assenze non dovranno avere una durata superiore a 2 ore consecutive nell’arco della stessa giornata e comunque fino ad un massimo di 4 ore nell’ambito della durata complessiva del corso. Le assenze non sono consentite per le prove d’esame.</w:t>
      </w:r>
    </w:p>
    <w:p w14:paraId="7506B9C9" w14:textId="77777777" w:rsidR="00DC7D4B" w:rsidRPr="00AD43D1" w:rsidRDefault="00DC7D4B" w:rsidP="00DC7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567"/>
        <w:jc w:val="both"/>
        <w:rPr>
          <w:rFonts w:ascii="Calibri" w:hAnsi="Calibri" w:cs="Calibri"/>
          <w:sz w:val="18"/>
          <w:szCs w:val="18"/>
          <w:u w:val="single"/>
        </w:rPr>
      </w:pPr>
      <w:r w:rsidRPr="00AD43D1">
        <w:rPr>
          <w:rFonts w:ascii="Calibri" w:hAnsi="Calibri" w:cs="Calibri"/>
          <w:sz w:val="18"/>
          <w:szCs w:val="18"/>
          <w:u w:val="single"/>
        </w:rPr>
        <w:t xml:space="preserve">Corso </w:t>
      </w:r>
      <w:r>
        <w:rPr>
          <w:rFonts w:ascii="Calibri" w:hAnsi="Calibri" w:cs="Calibri"/>
          <w:sz w:val="18"/>
          <w:szCs w:val="18"/>
          <w:u w:val="single"/>
        </w:rPr>
        <w:t>8</w:t>
      </w:r>
      <w:r w:rsidRPr="00AD43D1">
        <w:rPr>
          <w:rFonts w:ascii="Calibri" w:hAnsi="Calibri" w:cs="Calibri"/>
          <w:sz w:val="18"/>
          <w:szCs w:val="18"/>
          <w:u w:val="single"/>
        </w:rPr>
        <w:t xml:space="preserve"> ore </w:t>
      </w:r>
    </w:p>
    <w:p w14:paraId="1E125A25" w14:textId="77777777" w:rsidR="00DC7D4B" w:rsidRPr="00AD43D1" w:rsidRDefault="00DC7D4B" w:rsidP="00DC7D4B">
      <w:pPr>
        <w:ind w:left="-567"/>
        <w:jc w:val="both"/>
        <w:rPr>
          <w:rFonts w:ascii="Calibri" w:hAnsi="Calibri" w:cs="Calibri"/>
          <w:sz w:val="18"/>
          <w:szCs w:val="18"/>
        </w:rPr>
      </w:pPr>
      <w:r w:rsidRPr="00AD43D1">
        <w:rPr>
          <w:rFonts w:ascii="Calibri" w:hAnsi="Calibri" w:cs="Calibri"/>
          <w:sz w:val="18"/>
          <w:szCs w:val="18"/>
        </w:rPr>
        <w:t xml:space="preserve">Le assenze non dovranno avere una durata superiore a </w:t>
      </w:r>
      <w:r>
        <w:rPr>
          <w:rFonts w:ascii="Calibri" w:hAnsi="Calibri" w:cs="Calibri"/>
          <w:sz w:val="18"/>
          <w:szCs w:val="18"/>
        </w:rPr>
        <w:t xml:space="preserve">1 </w:t>
      </w:r>
      <w:r w:rsidRPr="00AD43D1">
        <w:rPr>
          <w:rFonts w:ascii="Calibri" w:hAnsi="Calibri" w:cs="Calibri"/>
          <w:sz w:val="18"/>
          <w:szCs w:val="18"/>
        </w:rPr>
        <w:t>or</w:t>
      </w:r>
      <w:r>
        <w:rPr>
          <w:rFonts w:ascii="Calibri" w:hAnsi="Calibri" w:cs="Calibri"/>
          <w:sz w:val="18"/>
          <w:szCs w:val="18"/>
        </w:rPr>
        <w:t>a</w:t>
      </w:r>
      <w:r w:rsidRPr="00AD43D1">
        <w:rPr>
          <w:rFonts w:ascii="Calibri" w:hAnsi="Calibri" w:cs="Calibri"/>
          <w:sz w:val="18"/>
          <w:szCs w:val="18"/>
        </w:rPr>
        <w:t xml:space="preserve"> nell’ambito della durata complessiva del corso. Le assenze non sono consentite per </w:t>
      </w:r>
      <w:r>
        <w:rPr>
          <w:rFonts w:ascii="Calibri" w:hAnsi="Calibri" w:cs="Calibri"/>
          <w:sz w:val="18"/>
          <w:szCs w:val="18"/>
        </w:rPr>
        <w:t>i test</w:t>
      </w:r>
      <w:r w:rsidRPr="00AD43D1">
        <w:rPr>
          <w:rFonts w:ascii="Calibri" w:hAnsi="Calibri" w:cs="Calibri"/>
          <w:sz w:val="18"/>
          <w:szCs w:val="18"/>
        </w:rPr>
        <w:t>.</w:t>
      </w:r>
    </w:p>
    <w:p w14:paraId="4118F650" w14:textId="77777777" w:rsidR="00DC7D4B" w:rsidRPr="00AD43D1" w:rsidRDefault="00DC7D4B" w:rsidP="00DC7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567"/>
        <w:jc w:val="both"/>
        <w:rPr>
          <w:rFonts w:ascii="Calibri" w:hAnsi="Calibri" w:cs="Calibri"/>
          <w:sz w:val="18"/>
          <w:szCs w:val="18"/>
          <w:u w:val="single"/>
        </w:rPr>
      </w:pPr>
      <w:r w:rsidRPr="00AD43D1">
        <w:rPr>
          <w:rFonts w:ascii="Calibri" w:hAnsi="Calibri" w:cs="Calibri"/>
          <w:sz w:val="18"/>
          <w:szCs w:val="18"/>
          <w:u w:val="single"/>
        </w:rPr>
        <w:t xml:space="preserve">Corso </w:t>
      </w:r>
      <w:r>
        <w:rPr>
          <w:rFonts w:ascii="Calibri" w:hAnsi="Calibri" w:cs="Calibri"/>
          <w:sz w:val="18"/>
          <w:szCs w:val="18"/>
          <w:u w:val="single"/>
        </w:rPr>
        <w:t>4</w:t>
      </w:r>
      <w:r w:rsidRPr="00AD43D1">
        <w:rPr>
          <w:rFonts w:ascii="Calibri" w:hAnsi="Calibri" w:cs="Calibri"/>
          <w:sz w:val="18"/>
          <w:szCs w:val="18"/>
          <w:u w:val="single"/>
        </w:rPr>
        <w:t xml:space="preserve"> ore </w:t>
      </w:r>
    </w:p>
    <w:p w14:paraId="75AE2FBB" w14:textId="77777777" w:rsidR="00DC7D4B" w:rsidRDefault="00DC7D4B" w:rsidP="00DC7D4B">
      <w:pPr>
        <w:ind w:left="-567"/>
        <w:jc w:val="both"/>
        <w:rPr>
          <w:rFonts w:ascii="Calibri" w:hAnsi="Calibri" w:cs="Calibri"/>
          <w:sz w:val="18"/>
          <w:szCs w:val="18"/>
        </w:rPr>
      </w:pPr>
      <w:r>
        <w:rPr>
          <w:rFonts w:ascii="Calibri" w:hAnsi="Calibri" w:cs="Calibri"/>
          <w:sz w:val="18"/>
          <w:szCs w:val="18"/>
        </w:rPr>
        <w:t>Non sono consentite assenze.</w:t>
      </w:r>
    </w:p>
    <w:p w14:paraId="3669FC84" w14:textId="77777777" w:rsidR="00DC7D4B" w:rsidRPr="00AD43D1" w:rsidRDefault="00DC7D4B" w:rsidP="00DC7D4B">
      <w:pPr>
        <w:ind w:left="-567"/>
        <w:jc w:val="both"/>
        <w:rPr>
          <w:rFonts w:ascii="Calibri" w:hAnsi="Calibri" w:cs="Calibri"/>
          <w:b/>
          <w:sz w:val="18"/>
          <w:szCs w:val="18"/>
          <w:u w:val="single"/>
        </w:rPr>
      </w:pPr>
      <w:r w:rsidRPr="00AD43D1">
        <w:rPr>
          <w:rFonts w:ascii="Calibri" w:hAnsi="Calibri" w:cs="Calibri"/>
          <w:b/>
          <w:sz w:val="18"/>
          <w:szCs w:val="18"/>
          <w:u w:val="single"/>
        </w:rPr>
        <w:t>Nel caso in cui vengano superati tali limiti non sarà possibile sostenere l’esame finale e pertanto verrà rilasciato solo un attestato di frequenza; in ogni caso il partecipante non avrà diritto al rimborso della quota versata per l’intero corso.</w:t>
      </w:r>
    </w:p>
    <w:p w14:paraId="1B0916DE" w14:textId="77777777" w:rsidR="00DC7D4B" w:rsidRPr="00AD43D1" w:rsidRDefault="00DC7D4B" w:rsidP="00DC7D4B">
      <w:pPr>
        <w:ind w:left="-567"/>
        <w:jc w:val="both"/>
        <w:rPr>
          <w:rFonts w:ascii="Calibri" w:hAnsi="Calibri" w:cs="Calibri"/>
          <w:sz w:val="18"/>
          <w:szCs w:val="18"/>
        </w:rPr>
      </w:pPr>
      <w:r w:rsidRPr="00AD43D1">
        <w:rPr>
          <w:rFonts w:ascii="Calibri" w:hAnsi="Calibri" w:cs="Calibri"/>
          <w:sz w:val="18"/>
          <w:szCs w:val="18"/>
        </w:rPr>
        <w:t xml:space="preserve">Il rilascio dell’attestato di qualifica è subordinato al superamento dei relativi esami. </w:t>
      </w:r>
    </w:p>
    <w:p w14:paraId="46BEFDFE" w14:textId="77777777" w:rsidR="00DC7D4B" w:rsidRPr="00AD43D1" w:rsidRDefault="00DC7D4B" w:rsidP="00DC7D4B">
      <w:pPr>
        <w:ind w:left="-567"/>
        <w:jc w:val="both"/>
        <w:rPr>
          <w:rFonts w:ascii="Calibri" w:hAnsi="Calibri" w:cs="Calibri"/>
          <w:sz w:val="18"/>
          <w:szCs w:val="18"/>
        </w:rPr>
      </w:pPr>
      <w:r w:rsidRPr="00AD43D1">
        <w:rPr>
          <w:rFonts w:ascii="Calibri" w:hAnsi="Calibri" w:cs="Calibri"/>
          <w:sz w:val="18"/>
          <w:szCs w:val="18"/>
        </w:rPr>
        <w:t>N.B. Il corso non prevede tirocini, stage e affiancamenti.</w:t>
      </w:r>
    </w:p>
    <w:p w14:paraId="2822CDB8" w14:textId="77777777" w:rsidR="00DC7D4B" w:rsidRPr="00AD43D1" w:rsidRDefault="00DC7D4B" w:rsidP="00DC7D4B">
      <w:pPr>
        <w:widowControl w:val="0"/>
        <w:ind w:left="-567"/>
        <w:jc w:val="both"/>
        <w:rPr>
          <w:rFonts w:ascii="Calibri" w:hAnsi="Calibri" w:cs="Calibri"/>
          <w:b/>
          <w:sz w:val="18"/>
          <w:szCs w:val="18"/>
        </w:rPr>
      </w:pPr>
      <w:r w:rsidRPr="00AD43D1">
        <w:rPr>
          <w:rFonts w:ascii="Calibri" w:hAnsi="Calibri" w:cs="Calibri"/>
          <w:b/>
          <w:sz w:val="18"/>
          <w:szCs w:val="18"/>
        </w:rPr>
        <w:t>Reclami</w:t>
      </w:r>
    </w:p>
    <w:p w14:paraId="5A3ADA84" w14:textId="77777777" w:rsidR="00DC7D4B" w:rsidRDefault="00DC7D4B" w:rsidP="00DC7D4B">
      <w:pPr>
        <w:ind w:left="-567"/>
        <w:jc w:val="both"/>
        <w:rPr>
          <w:rFonts w:ascii="Calibri" w:hAnsi="Calibri" w:cs="Calibri"/>
          <w:sz w:val="18"/>
          <w:szCs w:val="18"/>
        </w:rPr>
      </w:pPr>
      <w:r w:rsidRPr="00AD43D1">
        <w:rPr>
          <w:rFonts w:ascii="Calibri" w:hAnsi="Calibri" w:cs="Calibri"/>
          <w:sz w:val="18"/>
          <w:szCs w:val="18"/>
        </w:rPr>
        <w:t xml:space="preserve">Il partecipante al corso che non è soddisfatto del servizio offerto può presentare reclamo a </w:t>
      </w:r>
      <w:r>
        <w:rPr>
          <w:rFonts w:ascii="Calibri" w:hAnsi="Calibri" w:cs="Calibri"/>
          <w:sz w:val="18"/>
          <w:szCs w:val="18"/>
        </w:rPr>
        <w:t>ICMQ S.p.A.</w:t>
      </w:r>
      <w:r w:rsidRPr="00AD43D1">
        <w:rPr>
          <w:rFonts w:ascii="Calibri" w:hAnsi="Calibri" w:cs="Calibri"/>
          <w:sz w:val="18"/>
          <w:szCs w:val="18"/>
        </w:rPr>
        <w:t xml:space="preserve"> </w:t>
      </w:r>
    </w:p>
    <w:p w14:paraId="1EDDEF85" w14:textId="77777777" w:rsidR="00DC7D4B" w:rsidRPr="00AD43D1" w:rsidRDefault="00DC7D4B" w:rsidP="00DC7D4B">
      <w:pPr>
        <w:ind w:left="-567"/>
        <w:jc w:val="both"/>
        <w:rPr>
          <w:rFonts w:ascii="Calibri" w:hAnsi="Calibri" w:cs="Calibri"/>
          <w:sz w:val="18"/>
          <w:szCs w:val="18"/>
        </w:rPr>
      </w:pPr>
      <w:r w:rsidRPr="00AD43D1">
        <w:rPr>
          <w:rFonts w:ascii="Calibri" w:hAnsi="Calibri" w:cs="Calibri"/>
          <w:sz w:val="18"/>
          <w:szCs w:val="18"/>
        </w:rPr>
        <w:t xml:space="preserve">Per Reclamo si intende: la segnalazione di una insoddisfazione relativa alla qualità dell’iniziativa </w:t>
      </w:r>
      <w:proofErr w:type="spellStart"/>
      <w:r w:rsidRPr="00AD43D1">
        <w:rPr>
          <w:rFonts w:ascii="Calibri" w:hAnsi="Calibri" w:cs="Calibri"/>
          <w:sz w:val="18"/>
          <w:szCs w:val="18"/>
        </w:rPr>
        <w:t>corsuale</w:t>
      </w:r>
      <w:proofErr w:type="spellEnd"/>
      <w:r w:rsidRPr="00AD43D1">
        <w:rPr>
          <w:rFonts w:ascii="Calibri" w:hAnsi="Calibri" w:cs="Calibri"/>
          <w:sz w:val="18"/>
          <w:szCs w:val="18"/>
        </w:rPr>
        <w:t xml:space="preserve"> e/o modalità con cui essa si è svolta.</w:t>
      </w:r>
    </w:p>
    <w:p w14:paraId="433A7491" w14:textId="77777777" w:rsidR="00DC7D4B" w:rsidRPr="00AD43D1" w:rsidRDefault="00DC7D4B" w:rsidP="00DC7D4B">
      <w:pPr>
        <w:tabs>
          <w:tab w:val="left" w:pos="284"/>
        </w:tabs>
        <w:spacing w:line="0" w:lineRule="atLeast"/>
        <w:ind w:left="-567"/>
        <w:jc w:val="both"/>
        <w:rPr>
          <w:rFonts w:ascii="Calibri" w:hAnsi="Calibri" w:cs="Calibri"/>
          <w:sz w:val="18"/>
          <w:szCs w:val="18"/>
        </w:rPr>
      </w:pPr>
      <w:r>
        <w:rPr>
          <w:rFonts w:ascii="Calibri" w:hAnsi="Calibri" w:cs="Calibri"/>
          <w:sz w:val="18"/>
          <w:szCs w:val="18"/>
        </w:rPr>
        <w:t>ICMQ S.p.A.</w:t>
      </w:r>
      <w:r w:rsidRPr="00AD43D1">
        <w:rPr>
          <w:rFonts w:ascii="Calibri" w:hAnsi="Calibri" w:cs="Calibri"/>
          <w:sz w:val="18"/>
          <w:szCs w:val="18"/>
        </w:rPr>
        <w:t xml:space="preserve"> conferma il ricevimento del reclamo entro 5 giorni lavorativi dalla sua ricezione.</w:t>
      </w:r>
    </w:p>
    <w:p w14:paraId="3496C1CF" w14:textId="77777777" w:rsidR="00DC7D4B" w:rsidRPr="00AD43D1" w:rsidRDefault="00DC7D4B" w:rsidP="00DC7D4B">
      <w:pPr>
        <w:tabs>
          <w:tab w:val="left" w:pos="284"/>
        </w:tabs>
        <w:spacing w:line="0" w:lineRule="atLeast"/>
        <w:ind w:left="-567"/>
        <w:jc w:val="both"/>
        <w:rPr>
          <w:rFonts w:ascii="Calibri" w:hAnsi="Calibri" w:cs="Calibri"/>
          <w:sz w:val="18"/>
          <w:szCs w:val="18"/>
        </w:rPr>
      </w:pPr>
      <w:r w:rsidRPr="00AD43D1">
        <w:rPr>
          <w:rFonts w:ascii="Calibri" w:hAnsi="Calibri" w:cs="Calibri"/>
          <w:sz w:val="18"/>
          <w:szCs w:val="18"/>
        </w:rPr>
        <w:t xml:space="preserve">Il reclamo è esaminato dalla direzione di </w:t>
      </w:r>
      <w:r>
        <w:rPr>
          <w:rFonts w:ascii="Calibri" w:hAnsi="Calibri" w:cs="Calibri"/>
          <w:sz w:val="18"/>
          <w:szCs w:val="18"/>
        </w:rPr>
        <w:t>ICMQ S.p.A.</w:t>
      </w:r>
      <w:r w:rsidRPr="00AD43D1">
        <w:rPr>
          <w:rFonts w:ascii="Calibri" w:hAnsi="Calibri" w:cs="Calibri"/>
          <w:sz w:val="18"/>
          <w:szCs w:val="18"/>
        </w:rPr>
        <w:t xml:space="preserve"> che decide in merito alla sua fondatezza disponendo, se necessario, ulteriori accertamenti. Le decisioni della direzione in merito al reclamo sono comunicate al partecipante.</w:t>
      </w:r>
    </w:p>
    <w:p w14:paraId="1695E197" w14:textId="77777777" w:rsidR="00DC7D4B" w:rsidRPr="00AD43D1" w:rsidRDefault="00DC7D4B" w:rsidP="00DC7D4B">
      <w:pPr>
        <w:tabs>
          <w:tab w:val="left" w:pos="284"/>
        </w:tabs>
        <w:spacing w:line="0" w:lineRule="atLeast"/>
        <w:ind w:left="-567"/>
        <w:jc w:val="both"/>
        <w:rPr>
          <w:rFonts w:ascii="Calibri" w:hAnsi="Calibri" w:cs="Calibri"/>
          <w:sz w:val="18"/>
          <w:szCs w:val="18"/>
        </w:rPr>
      </w:pPr>
      <w:r w:rsidRPr="00AD43D1">
        <w:rPr>
          <w:rFonts w:ascii="Calibri" w:hAnsi="Calibri" w:cs="Calibri"/>
          <w:sz w:val="18"/>
          <w:szCs w:val="18"/>
        </w:rPr>
        <w:t>I tempi per l’accertamento delle cause che hanno determinato il reclamo e quindi la risposta al reclamante dipenderanno dalla tipologia e complessità dello stesso. Le conclusioni sono comunicate al reclamante al termine del processo di istruttoria. Le spese relative al reclamo sono a carico del partecipante richiedente, fatto salvo il caso di accoglimento del reclamo stesso.</w:t>
      </w:r>
    </w:p>
    <w:p w14:paraId="0EFC2AF6" w14:textId="77777777" w:rsidR="00DC7D4B" w:rsidRPr="00AD43D1" w:rsidRDefault="00DC7D4B" w:rsidP="00DC7D4B">
      <w:pPr>
        <w:widowControl w:val="0"/>
        <w:ind w:left="-567"/>
        <w:jc w:val="both"/>
        <w:rPr>
          <w:rFonts w:ascii="Calibri" w:hAnsi="Calibri" w:cs="Calibri"/>
          <w:b/>
          <w:sz w:val="18"/>
          <w:szCs w:val="18"/>
        </w:rPr>
      </w:pPr>
      <w:r w:rsidRPr="00AD43D1">
        <w:rPr>
          <w:rFonts w:ascii="Calibri" w:hAnsi="Calibri" w:cs="Calibri"/>
          <w:b/>
          <w:sz w:val="18"/>
          <w:szCs w:val="18"/>
        </w:rPr>
        <w:t>Ricorsi</w:t>
      </w:r>
    </w:p>
    <w:p w14:paraId="7B08CF51" w14:textId="77777777" w:rsidR="00DC7D4B" w:rsidRPr="00AD43D1" w:rsidRDefault="00DC7D4B" w:rsidP="00DC7D4B">
      <w:pPr>
        <w:tabs>
          <w:tab w:val="left" w:pos="-426"/>
        </w:tabs>
        <w:spacing w:line="0" w:lineRule="atLeast"/>
        <w:ind w:left="-567"/>
        <w:jc w:val="both"/>
        <w:rPr>
          <w:rFonts w:ascii="Calibri" w:hAnsi="Calibri" w:cs="Calibri"/>
          <w:sz w:val="18"/>
          <w:szCs w:val="18"/>
        </w:rPr>
      </w:pPr>
      <w:r w:rsidRPr="00AD43D1">
        <w:rPr>
          <w:rFonts w:ascii="Calibri" w:hAnsi="Calibri" w:cs="Calibri"/>
          <w:sz w:val="18"/>
          <w:szCs w:val="18"/>
        </w:rPr>
        <w:t xml:space="preserve">Il partecipante che ritiene ingiusto un provvedimento di </w:t>
      </w:r>
      <w:r>
        <w:rPr>
          <w:rFonts w:ascii="Calibri" w:hAnsi="Calibri" w:cs="Calibri"/>
          <w:sz w:val="18"/>
          <w:szCs w:val="18"/>
        </w:rPr>
        <w:t>ICMQ S.p.A.</w:t>
      </w:r>
      <w:r w:rsidRPr="00AD43D1">
        <w:rPr>
          <w:rFonts w:ascii="Calibri" w:hAnsi="Calibri" w:cs="Calibri"/>
          <w:sz w:val="18"/>
          <w:szCs w:val="18"/>
        </w:rPr>
        <w:t xml:space="preserve"> può presentare entro 10 gg. dal ricevimento del provvedimento medesimo, un motivato ricorso finalizzato alla sua revoca. Il ricorso è esaminato dalla direzione di </w:t>
      </w:r>
      <w:r>
        <w:rPr>
          <w:rFonts w:ascii="Calibri" w:hAnsi="Calibri" w:cs="Calibri"/>
          <w:sz w:val="18"/>
          <w:szCs w:val="18"/>
        </w:rPr>
        <w:t>ICMQ S.p.A.</w:t>
      </w:r>
      <w:r w:rsidRPr="00AD43D1">
        <w:rPr>
          <w:rFonts w:ascii="Calibri" w:hAnsi="Calibri" w:cs="Calibri"/>
          <w:sz w:val="18"/>
          <w:szCs w:val="18"/>
        </w:rPr>
        <w:t xml:space="preserve"> che decide in merito alla sua fondatezza disponendo, se necessario, ulteriori accertamenti.  Le decisioni della direzione in merito al reclamo sono comunicate al partecipante mediante comunicazione con avviso di ricevimento.</w:t>
      </w:r>
    </w:p>
    <w:p w14:paraId="1C066039" w14:textId="77777777" w:rsidR="00DC7D4B" w:rsidRPr="00AD43D1" w:rsidRDefault="00DC7D4B" w:rsidP="00DC7D4B">
      <w:pPr>
        <w:widowControl w:val="0"/>
        <w:ind w:left="-567"/>
        <w:jc w:val="both"/>
        <w:rPr>
          <w:rFonts w:ascii="Calibri" w:hAnsi="Calibri" w:cs="Calibri"/>
          <w:b/>
          <w:sz w:val="18"/>
          <w:szCs w:val="18"/>
        </w:rPr>
      </w:pPr>
      <w:r w:rsidRPr="00AD43D1">
        <w:rPr>
          <w:rFonts w:ascii="Calibri" w:hAnsi="Calibri" w:cs="Calibri"/>
          <w:b/>
          <w:sz w:val="18"/>
          <w:szCs w:val="18"/>
        </w:rPr>
        <w:t>Rinvio e cancellazione dei corsi</w:t>
      </w:r>
    </w:p>
    <w:p w14:paraId="3BA61FAF" w14:textId="77777777" w:rsidR="00DC7D4B" w:rsidRPr="00AD43D1" w:rsidRDefault="00DC7D4B" w:rsidP="00DC7D4B">
      <w:pPr>
        <w:ind w:left="-567"/>
        <w:jc w:val="both"/>
        <w:rPr>
          <w:rFonts w:ascii="Calibri" w:hAnsi="Calibri" w:cs="Calibri"/>
          <w:sz w:val="18"/>
          <w:szCs w:val="18"/>
        </w:rPr>
      </w:pPr>
      <w:r>
        <w:rPr>
          <w:rFonts w:ascii="Calibri" w:hAnsi="Calibri" w:cs="Calibri"/>
          <w:sz w:val="18"/>
          <w:szCs w:val="18"/>
        </w:rPr>
        <w:t>ICMQ S.p.A.</w:t>
      </w:r>
      <w:r w:rsidRPr="00AD43D1">
        <w:rPr>
          <w:rFonts w:ascii="Calibri" w:hAnsi="Calibri" w:cs="Calibri"/>
          <w:sz w:val="18"/>
          <w:szCs w:val="18"/>
        </w:rPr>
        <w:t xml:space="preserve"> si riserva il diritto di annullare o rinviare i corsi, dandone comunicazione scritta al Cliente tramite fax o e-mail. I corrispettivi eventualmente già percepiti da </w:t>
      </w:r>
      <w:r>
        <w:rPr>
          <w:rFonts w:ascii="Calibri" w:hAnsi="Calibri" w:cs="Calibri"/>
          <w:sz w:val="18"/>
          <w:szCs w:val="18"/>
        </w:rPr>
        <w:t>ICMQ S.p.A.</w:t>
      </w:r>
      <w:r w:rsidRPr="00AD43D1">
        <w:rPr>
          <w:rFonts w:ascii="Calibri" w:hAnsi="Calibri" w:cs="Calibri"/>
          <w:sz w:val="18"/>
          <w:szCs w:val="18"/>
        </w:rPr>
        <w:t xml:space="preserve"> saranno restituiti al cliente o d’accordo con lo stesso, saranno imputati come pagamento anticipato per eventuale iscrizione a corsi in date successive.</w:t>
      </w:r>
    </w:p>
    <w:p w14:paraId="6F1A4028" w14:textId="77777777" w:rsidR="00DC7D4B" w:rsidRPr="00AD43D1" w:rsidRDefault="00DC7D4B" w:rsidP="00DC7D4B">
      <w:pPr>
        <w:widowControl w:val="0"/>
        <w:ind w:left="-567"/>
        <w:jc w:val="both"/>
        <w:rPr>
          <w:rFonts w:ascii="Calibri" w:hAnsi="Calibri" w:cs="Calibri"/>
          <w:b/>
          <w:sz w:val="18"/>
          <w:szCs w:val="18"/>
        </w:rPr>
      </w:pPr>
      <w:r w:rsidRPr="00AD43D1">
        <w:rPr>
          <w:rFonts w:ascii="Calibri" w:hAnsi="Calibri" w:cs="Calibri"/>
          <w:b/>
          <w:sz w:val="18"/>
          <w:szCs w:val="18"/>
        </w:rPr>
        <w:t>Quote d’iscrizione</w:t>
      </w:r>
    </w:p>
    <w:p w14:paraId="5D1C3897" w14:textId="77777777" w:rsidR="00DC7D4B" w:rsidRPr="00AD43D1" w:rsidRDefault="00DC7D4B" w:rsidP="00DC7D4B">
      <w:pPr>
        <w:ind w:left="-567"/>
        <w:jc w:val="both"/>
        <w:rPr>
          <w:rFonts w:ascii="Calibri" w:hAnsi="Calibri" w:cs="Calibri"/>
          <w:sz w:val="18"/>
          <w:szCs w:val="18"/>
        </w:rPr>
      </w:pPr>
      <w:r w:rsidRPr="00AD43D1">
        <w:rPr>
          <w:rFonts w:ascii="Calibri" w:hAnsi="Calibri" w:cs="Calibri"/>
          <w:sz w:val="18"/>
          <w:szCs w:val="18"/>
        </w:rPr>
        <w:t>A fronte dell’iscrizione dei partecipanti ai corsi, il Cliente è tenuto al pagamento delle quote d’iscrizione previste dai documenti di presentazione dei corsi, oltre all’IVA. Le quote individuali comprendono, se non diversamente indicato: partecipazione al corso, materiale didattico in formato elettronico, attestato di partecipazione o superamento esami. Le spese per il vitto e l’alloggio dei partecipanti non sono comprese.</w:t>
      </w:r>
    </w:p>
    <w:p w14:paraId="1EB3CEA7" w14:textId="77777777" w:rsidR="00DC7D4B" w:rsidRPr="00AD43D1" w:rsidRDefault="00DC7D4B" w:rsidP="00DC7D4B">
      <w:pPr>
        <w:widowControl w:val="0"/>
        <w:ind w:left="-567"/>
        <w:jc w:val="both"/>
        <w:rPr>
          <w:rFonts w:ascii="Calibri" w:hAnsi="Calibri" w:cs="Calibri"/>
          <w:b/>
          <w:sz w:val="18"/>
          <w:szCs w:val="18"/>
        </w:rPr>
      </w:pPr>
      <w:r w:rsidRPr="00AD43D1">
        <w:rPr>
          <w:rFonts w:ascii="Calibri" w:hAnsi="Calibri" w:cs="Calibri"/>
          <w:b/>
          <w:sz w:val="18"/>
          <w:szCs w:val="18"/>
        </w:rPr>
        <w:t>Fatturazione e pagamenti</w:t>
      </w:r>
    </w:p>
    <w:p w14:paraId="730B8F51" w14:textId="77777777" w:rsidR="00DC7D4B" w:rsidRPr="00AD43D1" w:rsidRDefault="00DC7D4B" w:rsidP="00DC7D4B">
      <w:pPr>
        <w:ind w:left="-567"/>
        <w:jc w:val="both"/>
        <w:rPr>
          <w:rFonts w:ascii="Calibri" w:hAnsi="Calibri" w:cs="Calibri"/>
          <w:sz w:val="18"/>
          <w:szCs w:val="18"/>
        </w:rPr>
      </w:pPr>
      <w:r w:rsidRPr="00AD43D1">
        <w:rPr>
          <w:rFonts w:ascii="Calibri" w:hAnsi="Calibri" w:cs="Calibri"/>
          <w:sz w:val="18"/>
          <w:szCs w:val="18"/>
        </w:rPr>
        <w:t>I corrispettivi dovuti dal Cliente, imposte e tasse incluse, devono essere versati anticipatamente all’atto dell’iscrizione. La fatturazione avverrà a quietanza</w:t>
      </w:r>
      <w:r>
        <w:rPr>
          <w:rFonts w:ascii="Calibri" w:hAnsi="Calibri" w:cs="Calibri"/>
          <w:sz w:val="18"/>
          <w:szCs w:val="18"/>
        </w:rPr>
        <w:t>.</w:t>
      </w:r>
    </w:p>
    <w:p w14:paraId="1D860E8A" w14:textId="77777777" w:rsidR="00DC7D4B" w:rsidRPr="00AD43D1" w:rsidRDefault="00DC7D4B" w:rsidP="00DC7D4B">
      <w:pPr>
        <w:widowControl w:val="0"/>
        <w:ind w:left="-567"/>
        <w:jc w:val="both"/>
        <w:rPr>
          <w:rFonts w:ascii="Calibri" w:hAnsi="Calibri" w:cs="Calibri"/>
          <w:b/>
          <w:sz w:val="18"/>
          <w:szCs w:val="18"/>
        </w:rPr>
      </w:pPr>
      <w:r w:rsidRPr="00AD43D1">
        <w:rPr>
          <w:rFonts w:ascii="Calibri" w:hAnsi="Calibri" w:cs="Calibri"/>
          <w:b/>
          <w:sz w:val="18"/>
          <w:szCs w:val="18"/>
        </w:rPr>
        <w:t>Foro competente</w:t>
      </w:r>
    </w:p>
    <w:p w14:paraId="3AE87E34" w14:textId="77777777" w:rsidR="00DC7D4B" w:rsidRPr="00AD43D1" w:rsidRDefault="00DC7D4B" w:rsidP="00DC7D4B">
      <w:pPr>
        <w:ind w:left="-567"/>
        <w:jc w:val="both"/>
        <w:rPr>
          <w:rFonts w:ascii="Calibri" w:hAnsi="Calibri" w:cs="Calibri"/>
        </w:rPr>
      </w:pPr>
      <w:r w:rsidRPr="00AD43D1">
        <w:rPr>
          <w:rFonts w:ascii="Calibri" w:hAnsi="Calibri" w:cs="Calibri"/>
          <w:sz w:val="18"/>
          <w:szCs w:val="18"/>
        </w:rPr>
        <w:t>Per qualsiasi controversia il foro competente è quello di Milano</w:t>
      </w:r>
      <w:r w:rsidRPr="00AD43D1">
        <w:rPr>
          <w:rFonts w:ascii="Calibri" w:hAnsi="Calibri" w:cs="Calibri"/>
        </w:rPr>
        <w:t>.</w:t>
      </w:r>
    </w:p>
    <w:p w14:paraId="043E61F8" w14:textId="77777777" w:rsidR="001A0BB5" w:rsidRDefault="001A0BB5" w:rsidP="00DC7D4B">
      <w:pPr>
        <w:jc w:val="center"/>
      </w:pPr>
    </w:p>
    <w:sectPr w:rsidR="001A0BB5" w:rsidSect="008301DE">
      <w:headerReference w:type="default" r:id="rId9"/>
      <w:headerReference w:type="first" r:id="rId10"/>
      <w:pgSz w:w="11900" w:h="16840"/>
      <w:pgMar w:top="960" w:right="1274" w:bottom="851" w:left="1843" w:header="425" w:footer="4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F854A" w14:textId="77777777" w:rsidR="00F705BB" w:rsidRDefault="005212FC">
      <w:r>
        <w:separator/>
      </w:r>
    </w:p>
  </w:endnote>
  <w:endnote w:type="continuationSeparator" w:id="0">
    <w:p w14:paraId="3880C243" w14:textId="77777777" w:rsidR="00F705BB" w:rsidRDefault="0052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charset w:val="00"/>
    <w:family w:val="roman"/>
    <w:pitch w:val="default"/>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69A64" w14:textId="77777777" w:rsidR="00F705BB" w:rsidRDefault="005212FC">
      <w:r>
        <w:separator/>
      </w:r>
    </w:p>
  </w:footnote>
  <w:footnote w:type="continuationSeparator" w:id="0">
    <w:p w14:paraId="53870E78" w14:textId="77777777" w:rsidR="00F705BB" w:rsidRDefault="00521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A8CC" w14:textId="77777777" w:rsidR="001A0BB5" w:rsidRDefault="005212FC">
    <w:pPr>
      <w:pStyle w:val="Intestazioneepidipagina"/>
    </w:pPr>
    <w:r>
      <w:rPr>
        <w:noProof/>
      </w:rPr>
      <w:drawing>
        <wp:anchor distT="152400" distB="152400" distL="152400" distR="152400" simplePos="0" relativeHeight="251658240" behindDoc="1" locked="0" layoutInCell="1" allowOverlap="1" wp14:anchorId="6DB97F2B" wp14:editId="00509521">
          <wp:simplePos x="0" y="0"/>
          <wp:positionH relativeFrom="page">
            <wp:posOffset>1680845</wp:posOffset>
          </wp:positionH>
          <wp:positionV relativeFrom="page">
            <wp:posOffset>198754</wp:posOffset>
          </wp:positionV>
          <wp:extent cx="5588000" cy="241300"/>
          <wp:effectExtent l="0" t="0" r="0" b="0"/>
          <wp:wrapNone/>
          <wp:docPr id="1487699422" name="Immagine 1487699422" descr="Immagine"/>
          <wp:cNvGraphicFramePr/>
          <a:graphic xmlns:a="http://schemas.openxmlformats.org/drawingml/2006/main">
            <a:graphicData uri="http://schemas.openxmlformats.org/drawingml/2006/picture">
              <pic:pic xmlns:pic="http://schemas.openxmlformats.org/drawingml/2006/picture">
                <pic:nvPicPr>
                  <pic:cNvPr id="1073741830" name="Immagine" descr="Immagine"/>
                  <pic:cNvPicPr>
                    <a:picLocks noChangeAspect="1"/>
                  </pic:cNvPicPr>
                </pic:nvPicPr>
                <pic:blipFill>
                  <a:blip r:embed="rId1"/>
                  <a:stretch>
                    <a:fillRect/>
                  </a:stretch>
                </pic:blipFill>
                <pic:spPr>
                  <a:xfrm>
                    <a:off x="0" y="0"/>
                    <a:ext cx="5588000" cy="24130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F58E" w14:textId="77777777" w:rsidR="001A0BB5" w:rsidRDefault="005212FC">
    <w:pPr>
      <w:pStyle w:val="Intestazioneepidipagina"/>
    </w:pPr>
    <w:r>
      <w:rPr>
        <w:noProof/>
      </w:rPr>
      <w:drawing>
        <wp:anchor distT="152400" distB="152400" distL="152400" distR="152400" simplePos="0" relativeHeight="251659264" behindDoc="1" locked="0" layoutInCell="1" allowOverlap="1" wp14:anchorId="2E75B3E2" wp14:editId="7482B4F9">
          <wp:simplePos x="0" y="0"/>
          <wp:positionH relativeFrom="page">
            <wp:posOffset>1905</wp:posOffset>
          </wp:positionH>
          <wp:positionV relativeFrom="page">
            <wp:posOffset>-65405</wp:posOffset>
          </wp:positionV>
          <wp:extent cx="7556500" cy="10693400"/>
          <wp:effectExtent l="0" t="0" r="0" b="0"/>
          <wp:wrapNone/>
          <wp:docPr id="1838299187" name="Immagine 1838299187" descr="Immagine"/>
          <wp:cNvGraphicFramePr/>
          <a:graphic xmlns:a="http://schemas.openxmlformats.org/drawingml/2006/main">
            <a:graphicData uri="http://schemas.openxmlformats.org/drawingml/2006/picture">
              <pic:pic xmlns:pic="http://schemas.openxmlformats.org/drawingml/2006/picture">
                <pic:nvPicPr>
                  <pic:cNvPr id="1073741831" name="Immagine" descr="Immagine"/>
                  <pic:cNvPicPr>
                    <a:picLocks noChangeAspect="1"/>
                  </pic:cNvPicPr>
                </pic:nvPicPr>
                <pic:blipFill>
                  <a:blip r:embed="rId1"/>
                  <a:stretch>
                    <a:fillRect/>
                  </a:stretch>
                </pic:blipFill>
                <pic:spPr>
                  <a:xfrm>
                    <a:off x="0" y="0"/>
                    <a:ext cx="7556500" cy="106934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B3D75"/>
    <w:multiLevelType w:val="hybridMultilevel"/>
    <w:tmpl w:val="4C106EF8"/>
    <w:lvl w:ilvl="0" w:tplc="3910A5D6">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0C5BD5"/>
    <w:multiLevelType w:val="hybridMultilevel"/>
    <w:tmpl w:val="31B446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D13FF0"/>
    <w:multiLevelType w:val="hybridMultilevel"/>
    <w:tmpl w:val="29700C3E"/>
    <w:lvl w:ilvl="0" w:tplc="A42A6230">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15:restartNumberingAfterBreak="0">
    <w:nsid w:val="4F70387C"/>
    <w:multiLevelType w:val="hybridMultilevel"/>
    <w:tmpl w:val="0688DE90"/>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5154066"/>
    <w:multiLevelType w:val="hybridMultilevel"/>
    <w:tmpl w:val="9002344C"/>
    <w:lvl w:ilvl="0" w:tplc="3910A5D6">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58870423"/>
    <w:multiLevelType w:val="hybridMultilevel"/>
    <w:tmpl w:val="DAF6954E"/>
    <w:lvl w:ilvl="0" w:tplc="A42A6230">
      <w:numFmt w:val="bullet"/>
      <w:lvlText w:val="-"/>
      <w:lvlJc w:val="left"/>
      <w:pPr>
        <w:ind w:left="786" w:hanging="360"/>
      </w:pPr>
      <w:rPr>
        <w:rFonts w:ascii="Calibri" w:eastAsia="Times New Roman"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58A14F89"/>
    <w:multiLevelType w:val="hybridMultilevel"/>
    <w:tmpl w:val="1A0EFE36"/>
    <w:styleLink w:val="Puntielenco"/>
    <w:lvl w:ilvl="0" w:tplc="19D6810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D98915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1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4703FF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3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61AABB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5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D2091F4">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7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4984B06">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9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4A4C89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1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48C3EB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3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BE2B55A">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35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5DD62269"/>
    <w:multiLevelType w:val="hybridMultilevel"/>
    <w:tmpl w:val="1A0EFE36"/>
    <w:numStyleLink w:val="Puntielenco"/>
  </w:abstractNum>
  <w:abstractNum w:abstractNumId="8" w15:restartNumberingAfterBreak="0">
    <w:nsid w:val="614D11C1"/>
    <w:multiLevelType w:val="hybridMultilevel"/>
    <w:tmpl w:val="5A5E50DA"/>
    <w:lvl w:ilvl="0" w:tplc="3910A5D6">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699C493B"/>
    <w:multiLevelType w:val="hybridMultilevel"/>
    <w:tmpl w:val="3702A7B2"/>
    <w:lvl w:ilvl="0" w:tplc="3910A5D6">
      <w:numFmt w:val="bullet"/>
      <w:lvlText w:val="-"/>
      <w:lvlJc w:val="left"/>
      <w:pPr>
        <w:ind w:left="862" w:hanging="360"/>
      </w:pPr>
      <w:rPr>
        <w:rFonts w:ascii="Calibri" w:eastAsiaTheme="minorHAnsi" w:hAnsi="Calibri" w:cs="Calibr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 w15:restartNumberingAfterBreak="0">
    <w:nsid w:val="7AB95FB4"/>
    <w:multiLevelType w:val="hybridMultilevel"/>
    <w:tmpl w:val="AB960D7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02225479">
    <w:abstractNumId w:val="6"/>
  </w:num>
  <w:num w:numId="2" w16cid:durableId="1885095143">
    <w:abstractNumId w:val="7"/>
  </w:num>
  <w:num w:numId="3" w16cid:durableId="661084992">
    <w:abstractNumId w:val="7"/>
    <w:lvlOverride w:ilvl="0">
      <w:lvl w:ilvl="0" w:tplc="4B9E481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688D26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94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354637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DA4CD0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8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A0A0C96">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0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FE2214A">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8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D7E8CD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4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894E19E">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6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B1071E8">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48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16cid:durableId="1569225974">
    <w:abstractNumId w:val="7"/>
    <w:lvlOverride w:ilvl="0">
      <w:lvl w:ilvl="0" w:tplc="4B9E481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688D26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354637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DA4CD0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A0A0C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FE2214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D7E8CD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894E19E">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B1071E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916939229">
    <w:abstractNumId w:val="9"/>
  </w:num>
  <w:num w:numId="6" w16cid:durableId="670059750">
    <w:abstractNumId w:val="2"/>
  </w:num>
  <w:num w:numId="7" w16cid:durableId="1024986514">
    <w:abstractNumId w:val="5"/>
  </w:num>
  <w:num w:numId="8" w16cid:durableId="1057165343">
    <w:abstractNumId w:val="1"/>
  </w:num>
  <w:num w:numId="9" w16cid:durableId="2091613879">
    <w:abstractNumId w:val="10"/>
  </w:num>
  <w:num w:numId="10" w16cid:durableId="1539581389">
    <w:abstractNumId w:val="8"/>
  </w:num>
  <w:num w:numId="11" w16cid:durableId="44068559">
    <w:abstractNumId w:val="4"/>
  </w:num>
  <w:num w:numId="12" w16cid:durableId="1993561321">
    <w:abstractNumId w:val="0"/>
  </w:num>
  <w:num w:numId="13" w16cid:durableId="938371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BB5"/>
    <w:rsid w:val="000E2217"/>
    <w:rsid w:val="00104D26"/>
    <w:rsid w:val="00151DDC"/>
    <w:rsid w:val="00194CFB"/>
    <w:rsid w:val="001A0BB5"/>
    <w:rsid w:val="001F0D06"/>
    <w:rsid w:val="00231CBA"/>
    <w:rsid w:val="00287EAF"/>
    <w:rsid w:val="002F3224"/>
    <w:rsid w:val="003E7632"/>
    <w:rsid w:val="00457C55"/>
    <w:rsid w:val="005212FC"/>
    <w:rsid w:val="00524CD0"/>
    <w:rsid w:val="0056760F"/>
    <w:rsid w:val="005A2EB1"/>
    <w:rsid w:val="006F713A"/>
    <w:rsid w:val="00704CE2"/>
    <w:rsid w:val="00746643"/>
    <w:rsid w:val="008301DE"/>
    <w:rsid w:val="008F4274"/>
    <w:rsid w:val="00914CAA"/>
    <w:rsid w:val="0094601C"/>
    <w:rsid w:val="00993D08"/>
    <w:rsid w:val="00A447A1"/>
    <w:rsid w:val="00AC1609"/>
    <w:rsid w:val="00AF7CF0"/>
    <w:rsid w:val="00B475F1"/>
    <w:rsid w:val="00B75ED2"/>
    <w:rsid w:val="00BC1090"/>
    <w:rsid w:val="00C05D8C"/>
    <w:rsid w:val="00C06A8F"/>
    <w:rsid w:val="00CA7DC1"/>
    <w:rsid w:val="00D47D94"/>
    <w:rsid w:val="00DC7D4B"/>
    <w:rsid w:val="00E75ACA"/>
    <w:rsid w:val="00F705BB"/>
    <w:rsid w:val="00FE5B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648E2"/>
  <w15:docId w15:val="{386354C8-ECB6-4550-90F7-E30A16B0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imes New Roman"/>
      <w:color w:val="000000"/>
      <w:u w:color="000000"/>
    </w:rPr>
  </w:style>
  <w:style w:type="paragraph" w:styleId="Titolo2">
    <w:name w:val="heading 2"/>
    <w:next w:val="Normale"/>
    <w:uiPriority w:val="9"/>
    <w:unhideWhenUsed/>
    <w:qFormat/>
    <w:pPr>
      <w:keepNext/>
      <w:spacing w:before="240" w:after="60"/>
      <w:outlineLvl w:val="1"/>
    </w:pPr>
    <w:rPr>
      <w:rFonts w:ascii="Cambria" w:eastAsia="Cambria" w:hAnsi="Cambria" w:cs="Cambria"/>
      <w:b/>
      <w:bCs/>
      <w:i/>
      <w:iCs/>
      <w:color w:val="000000"/>
      <w:sz w:val="28"/>
      <w:szCs w:val="28"/>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u w:color="000000"/>
      <w14:textOutline w14:w="0" w14:cap="flat" w14:cmpd="sng" w14:algn="ctr">
        <w14:noFill/>
        <w14:prstDash w14:val="solid"/>
        <w14:bevel/>
      </w14:textOutline>
    </w:rPr>
  </w:style>
  <w:style w:type="paragraph" w:styleId="Pidipagina">
    <w:name w:val="footer"/>
    <w:pPr>
      <w:tabs>
        <w:tab w:val="center" w:pos="4819"/>
        <w:tab w:val="right" w:pos="9638"/>
      </w:tabs>
    </w:pPr>
    <w:rPr>
      <w:rFonts w:eastAsia="Times New Roman"/>
      <w:color w:val="000000"/>
      <w:u w:color="000000"/>
    </w:rPr>
  </w:style>
  <w:style w:type="paragraph" w:customStyle="1" w:styleId="Default">
    <w:name w:val="Default"/>
    <w:pPr>
      <w:widowControl w:val="0"/>
    </w:pPr>
    <w:rPr>
      <w:rFonts w:ascii="Calibri" w:eastAsia="Calibri" w:hAnsi="Calibri" w:cs="Calibri"/>
      <w:color w:val="000000"/>
      <w:sz w:val="24"/>
      <w:szCs w:val="24"/>
      <w:u w:color="000000"/>
    </w:rPr>
  </w:style>
  <w:style w:type="paragraph" w:customStyle="1" w:styleId="Didefault">
    <w:name w:val="Di 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Puntielenco">
    <w:name w:val="Punti elenco"/>
    <w:pPr>
      <w:numPr>
        <w:numId w:val="1"/>
      </w:numPr>
    </w:pPr>
  </w:style>
  <w:style w:type="paragraph" w:styleId="NormaleWeb">
    <w:name w:val="Normal (Web)"/>
    <w:pPr>
      <w:spacing w:before="100" w:after="100"/>
    </w:pPr>
    <w:rPr>
      <w:rFonts w:cs="Arial Unicode MS"/>
      <w:color w:val="000000"/>
      <w:sz w:val="24"/>
      <w:szCs w:val="24"/>
      <w:u w:color="000000"/>
    </w:rPr>
  </w:style>
  <w:style w:type="paragraph" w:styleId="Paragrafoelenco">
    <w:name w:val="List Paragraph"/>
    <w:pPr>
      <w:ind w:left="720"/>
    </w:pPr>
    <w:rPr>
      <w:rFonts w:cs="Arial Unicode MS"/>
      <w:color w:val="000000"/>
      <w:u w:color="000000"/>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Calibri" w:eastAsia="Calibri" w:hAnsi="Calibri" w:cs="Calibri"/>
      <w:outline w:val="0"/>
      <w:color w:val="000000"/>
      <w:sz w:val="16"/>
      <w:szCs w:val="16"/>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65503">
      <w:bodyDiv w:val="1"/>
      <w:marLeft w:val="0"/>
      <w:marRight w:val="0"/>
      <w:marTop w:val="0"/>
      <w:marBottom w:val="0"/>
      <w:divBdr>
        <w:top w:val="none" w:sz="0" w:space="0" w:color="auto"/>
        <w:left w:val="none" w:sz="0" w:space="0" w:color="auto"/>
        <w:bottom w:val="none" w:sz="0" w:space="0" w:color="auto"/>
        <w:right w:val="none" w:sz="0" w:space="0" w:color="auto"/>
      </w:divBdr>
    </w:div>
    <w:div w:id="1264994193">
      <w:bodyDiv w:val="1"/>
      <w:marLeft w:val="0"/>
      <w:marRight w:val="0"/>
      <w:marTop w:val="0"/>
      <w:marBottom w:val="0"/>
      <w:divBdr>
        <w:top w:val="none" w:sz="0" w:space="0" w:color="auto"/>
        <w:left w:val="none" w:sz="0" w:space="0" w:color="auto"/>
        <w:bottom w:val="none" w:sz="0" w:space="0" w:color="auto"/>
        <w:right w:val="none" w:sz="0" w:space="0" w:color="auto"/>
      </w:divBdr>
    </w:div>
    <w:div w:id="1885209332">
      <w:bodyDiv w:val="1"/>
      <w:marLeft w:val="0"/>
      <w:marRight w:val="0"/>
      <w:marTop w:val="0"/>
      <w:marBottom w:val="0"/>
      <w:divBdr>
        <w:top w:val="none" w:sz="0" w:space="0" w:color="auto"/>
        <w:left w:val="none" w:sz="0" w:space="0" w:color="auto"/>
        <w:bottom w:val="none" w:sz="0" w:space="0" w:color="auto"/>
        <w:right w:val="none" w:sz="0" w:space="0" w:color="auto"/>
      </w:divBdr>
    </w:div>
    <w:div w:id="2003460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cmq.it/privacy/privacy-policy.ph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ahoma"/>
        <a:ea typeface="Tahoma"/>
        <a:cs typeface="Tahoma"/>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5</Pages>
  <Words>2110</Words>
  <Characters>12030</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Michela Fiore</dc:creator>
  <cp:lastModifiedBy>Michela Fiore</cp:lastModifiedBy>
  <cp:revision>8</cp:revision>
  <cp:lastPrinted>2023-09-28T13:10:00Z</cp:lastPrinted>
  <dcterms:created xsi:type="dcterms:W3CDTF">2023-12-14T16:16:00Z</dcterms:created>
  <dcterms:modified xsi:type="dcterms:W3CDTF">2023-12-19T15:42:00Z</dcterms:modified>
</cp:coreProperties>
</file>